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64" w:rsidRPr="00B86764" w:rsidRDefault="00B86764" w:rsidP="00B86764">
      <w:pPr>
        <w:jc w:val="center"/>
        <w:rPr>
          <w:rFonts w:ascii="Verdana" w:hAnsi="Verdana"/>
          <w:b/>
          <w:sz w:val="28"/>
          <w:szCs w:val="24"/>
        </w:rPr>
      </w:pPr>
      <w:r w:rsidRPr="00B86764">
        <w:rPr>
          <w:rFonts w:ascii="Verdana" w:hAnsi="Verdana"/>
          <w:b/>
          <w:sz w:val="28"/>
          <w:szCs w:val="24"/>
        </w:rPr>
        <w:t>Three Marks of Existence</w:t>
      </w:r>
    </w:p>
    <w:p w:rsidR="000E4BAC" w:rsidRPr="000E4BAC" w:rsidRDefault="00B86764" w:rsidP="00B86764">
      <w:pPr>
        <w:rPr>
          <w:rFonts w:ascii="Verdana" w:hAnsi="Verdana"/>
          <w:sz w:val="24"/>
          <w:szCs w:val="24"/>
        </w:rPr>
      </w:pPr>
      <w:r w:rsidRPr="00B86764">
        <w:rPr>
          <w:rFonts w:ascii="Verdana" w:hAnsi="Verdana"/>
          <w:sz w:val="24"/>
          <w:szCs w:val="24"/>
        </w:rPr>
        <w:t xml:space="preserve">Though the first sermon emphasizes </w:t>
      </w:r>
      <w:proofErr w:type="spellStart"/>
      <w:r w:rsidRPr="00B86764">
        <w:rPr>
          <w:rFonts w:ascii="Verdana" w:hAnsi="Verdana"/>
          <w:i/>
          <w:sz w:val="24"/>
          <w:szCs w:val="24"/>
        </w:rPr>
        <w:t>dukkha</w:t>
      </w:r>
      <w:proofErr w:type="spellEnd"/>
      <w:r w:rsidRPr="00B86764">
        <w:rPr>
          <w:rFonts w:ascii="Verdana" w:hAnsi="Verdana"/>
          <w:sz w:val="24"/>
          <w:szCs w:val="24"/>
        </w:rPr>
        <w:t xml:space="preserve">, this is in fact only one of three related characteristics or ‘marks’ of the five </w:t>
      </w:r>
      <w:proofErr w:type="spellStart"/>
      <w:r w:rsidRPr="00B86764">
        <w:rPr>
          <w:rFonts w:ascii="Verdana" w:hAnsi="Verdana"/>
          <w:i/>
          <w:sz w:val="24"/>
          <w:szCs w:val="24"/>
        </w:rPr>
        <w:t>khandhas</w:t>
      </w:r>
      <w:proofErr w:type="spellEnd"/>
      <w:r w:rsidRPr="00B86764">
        <w:rPr>
          <w:rFonts w:ascii="Verdana" w:hAnsi="Verdana"/>
          <w:sz w:val="24"/>
          <w:szCs w:val="24"/>
        </w:rPr>
        <w:t>. These fundamental ‘three marks’ (</w:t>
      </w:r>
      <w:proofErr w:type="spellStart"/>
      <w:r w:rsidRPr="00B86764">
        <w:rPr>
          <w:rFonts w:ascii="Verdana" w:hAnsi="Verdana"/>
          <w:i/>
          <w:sz w:val="24"/>
          <w:szCs w:val="24"/>
        </w:rPr>
        <w:t>ti-lakkhana</w:t>
      </w:r>
      <w:proofErr w:type="spellEnd"/>
      <w:r w:rsidRPr="00B86764">
        <w:rPr>
          <w:rFonts w:ascii="Verdana" w:hAnsi="Verdana"/>
          <w:sz w:val="24"/>
          <w:szCs w:val="24"/>
        </w:rPr>
        <w:t xml:space="preserve">, </w:t>
      </w:r>
      <w:proofErr w:type="spellStart"/>
      <w:r w:rsidRPr="00B86764">
        <w:rPr>
          <w:rFonts w:ascii="Verdana" w:hAnsi="Verdana"/>
          <w:sz w:val="24"/>
          <w:szCs w:val="24"/>
        </w:rPr>
        <w:t>Skt</w:t>
      </w:r>
      <w:proofErr w:type="spellEnd"/>
      <w:r w:rsidRPr="00B86764">
        <w:rPr>
          <w:rFonts w:ascii="Verdana" w:hAnsi="Verdana"/>
          <w:sz w:val="24"/>
          <w:szCs w:val="24"/>
        </w:rPr>
        <w:t xml:space="preserve"> </w:t>
      </w:r>
      <w:r w:rsidRPr="00B86764">
        <w:rPr>
          <w:rFonts w:ascii="Verdana" w:hAnsi="Verdana"/>
          <w:i/>
          <w:sz w:val="24"/>
          <w:szCs w:val="24"/>
        </w:rPr>
        <w:t>tri-</w:t>
      </w:r>
      <w:proofErr w:type="spellStart"/>
      <w:r w:rsidRPr="00B86764">
        <w:rPr>
          <w:rFonts w:ascii="Verdana" w:hAnsi="Verdana"/>
          <w:i/>
          <w:sz w:val="24"/>
          <w:szCs w:val="24"/>
        </w:rPr>
        <w:t>laksana</w:t>
      </w:r>
      <w:proofErr w:type="spellEnd"/>
      <w:r w:rsidRPr="00B86764">
        <w:rPr>
          <w:rFonts w:ascii="Verdana" w:hAnsi="Verdana"/>
          <w:sz w:val="24"/>
          <w:szCs w:val="24"/>
        </w:rPr>
        <w:t>) of all conditioned phenomena are that they are impermanent (</w:t>
      </w:r>
      <w:proofErr w:type="spellStart"/>
      <w:r w:rsidRPr="00B86764">
        <w:rPr>
          <w:rFonts w:ascii="Verdana" w:hAnsi="Verdana"/>
          <w:i/>
          <w:sz w:val="24"/>
          <w:szCs w:val="24"/>
        </w:rPr>
        <w:t>anicca</w:t>
      </w:r>
      <w:proofErr w:type="spellEnd"/>
      <w:r w:rsidRPr="00B86764">
        <w:rPr>
          <w:rFonts w:ascii="Verdana" w:hAnsi="Verdana"/>
          <w:sz w:val="24"/>
          <w:szCs w:val="24"/>
        </w:rPr>
        <w:t xml:space="preserve">, </w:t>
      </w:r>
      <w:proofErr w:type="spellStart"/>
      <w:r w:rsidRPr="00B86764">
        <w:rPr>
          <w:rFonts w:ascii="Verdana" w:hAnsi="Verdana"/>
          <w:sz w:val="24"/>
          <w:szCs w:val="24"/>
        </w:rPr>
        <w:t>Skt</w:t>
      </w:r>
      <w:proofErr w:type="spellEnd"/>
      <w:r w:rsidRPr="00B86764">
        <w:rPr>
          <w:rFonts w:ascii="Verdana" w:hAnsi="Verdana"/>
          <w:sz w:val="24"/>
          <w:szCs w:val="24"/>
        </w:rPr>
        <w:t xml:space="preserve"> </w:t>
      </w:r>
      <w:proofErr w:type="spellStart"/>
      <w:r w:rsidRPr="00B86764">
        <w:rPr>
          <w:rFonts w:ascii="Verdana" w:hAnsi="Verdana"/>
          <w:i/>
          <w:sz w:val="24"/>
          <w:szCs w:val="24"/>
        </w:rPr>
        <w:t>anitya</w:t>
      </w:r>
      <w:proofErr w:type="spellEnd"/>
      <w:r w:rsidRPr="00B86764">
        <w:rPr>
          <w:rFonts w:ascii="Verdana" w:hAnsi="Verdana"/>
          <w:sz w:val="24"/>
          <w:szCs w:val="24"/>
        </w:rPr>
        <w:t>), painful (</w:t>
      </w:r>
      <w:proofErr w:type="spellStart"/>
      <w:r w:rsidRPr="00B86764">
        <w:rPr>
          <w:rFonts w:ascii="Verdana" w:hAnsi="Verdana"/>
          <w:i/>
          <w:sz w:val="24"/>
          <w:szCs w:val="24"/>
        </w:rPr>
        <w:t>dukkha</w:t>
      </w:r>
      <w:proofErr w:type="spellEnd"/>
      <w:r w:rsidRPr="00B86764">
        <w:rPr>
          <w:rFonts w:ascii="Verdana" w:hAnsi="Verdana"/>
          <w:sz w:val="24"/>
          <w:szCs w:val="24"/>
        </w:rPr>
        <w:t xml:space="preserve">, </w:t>
      </w:r>
      <w:proofErr w:type="spellStart"/>
      <w:r w:rsidRPr="00B86764">
        <w:rPr>
          <w:rFonts w:ascii="Verdana" w:hAnsi="Verdana"/>
          <w:sz w:val="24"/>
          <w:szCs w:val="24"/>
        </w:rPr>
        <w:t>Skt</w:t>
      </w:r>
      <w:proofErr w:type="spellEnd"/>
      <w:r w:rsidRPr="00B86764">
        <w:rPr>
          <w:rFonts w:ascii="Verdana" w:hAnsi="Verdana"/>
          <w:sz w:val="24"/>
          <w:szCs w:val="24"/>
        </w:rPr>
        <w:t xml:space="preserve"> </w:t>
      </w:r>
      <w:proofErr w:type="spellStart"/>
      <w:r w:rsidRPr="00B86764">
        <w:rPr>
          <w:rFonts w:ascii="Verdana" w:hAnsi="Verdana"/>
          <w:i/>
          <w:sz w:val="24"/>
          <w:szCs w:val="24"/>
        </w:rPr>
        <w:t>duhkha</w:t>
      </w:r>
      <w:proofErr w:type="spellEnd"/>
      <w:r w:rsidRPr="00B86764">
        <w:rPr>
          <w:rFonts w:ascii="Verdana" w:hAnsi="Verdana"/>
          <w:sz w:val="24"/>
          <w:szCs w:val="24"/>
        </w:rPr>
        <w:t>), and non-Self (</w:t>
      </w:r>
      <w:proofErr w:type="spellStart"/>
      <w:r w:rsidRPr="00B86764">
        <w:rPr>
          <w:rFonts w:ascii="Verdana" w:hAnsi="Verdana"/>
          <w:i/>
          <w:sz w:val="24"/>
          <w:szCs w:val="24"/>
        </w:rPr>
        <w:t>anatta</w:t>
      </w:r>
      <w:proofErr w:type="spellEnd"/>
      <w:r w:rsidRPr="00B86764">
        <w:rPr>
          <w:rFonts w:ascii="Verdana" w:hAnsi="Verdana"/>
          <w:sz w:val="24"/>
          <w:szCs w:val="24"/>
        </w:rPr>
        <w:t xml:space="preserve">, </w:t>
      </w:r>
      <w:proofErr w:type="spellStart"/>
      <w:r w:rsidRPr="00B86764">
        <w:rPr>
          <w:rFonts w:ascii="Verdana" w:hAnsi="Verdana"/>
          <w:sz w:val="24"/>
          <w:szCs w:val="24"/>
        </w:rPr>
        <w:t>Skt</w:t>
      </w:r>
      <w:proofErr w:type="spellEnd"/>
      <w:r w:rsidRPr="00B86764">
        <w:rPr>
          <w:rFonts w:ascii="Verdana" w:hAnsi="Verdana"/>
          <w:sz w:val="24"/>
          <w:szCs w:val="24"/>
        </w:rPr>
        <w:t xml:space="preserve"> </w:t>
      </w:r>
      <w:proofErr w:type="spellStart"/>
      <w:r w:rsidRPr="00B86764">
        <w:rPr>
          <w:rFonts w:ascii="Verdana" w:hAnsi="Verdana"/>
          <w:i/>
          <w:sz w:val="24"/>
          <w:szCs w:val="24"/>
        </w:rPr>
        <w:t>anatman</w:t>
      </w:r>
      <w:proofErr w:type="spellEnd"/>
      <w:r w:rsidRPr="00B86764">
        <w:rPr>
          <w:rFonts w:ascii="Verdana" w:hAnsi="Verdana"/>
          <w:sz w:val="24"/>
          <w:szCs w:val="24"/>
        </w:rPr>
        <w:t>)</w:t>
      </w:r>
      <w:proofErr w:type="gramStart"/>
      <w:r w:rsidRPr="00B86764">
        <w:rPr>
          <w:rFonts w:ascii="Verdana" w:hAnsi="Verdana"/>
          <w:sz w:val="24"/>
          <w:szCs w:val="24"/>
        </w:rPr>
        <w:t>.</w:t>
      </w:r>
      <w:r w:rsidR="000E4BAC">
        <w:rPr>
          <w:rFonts w:ascii="Verdana" w:hAnsi="Verdana"/>
          <w:sz w:val="24"/>
          <w:szCs w:val="24"/>
        </w:rPr>
        <w:t>(</w:t>
      </w:r>
      <w:proofErr w:type="gramEnd"/>
      <w:r w:rsidR="000E4BAC">
        <w:rPr>
          <w:rFonts w:ascii="Verdana" w:hAnsi="Verdana"/>
          <w:i/>
          <w:sz w:val="24"/>
          <w:szCs w:val="24"/>
        </w:rPr>
        <w:t>S</w:t>
      </w:r>
      <w:r w:rsidR="000E4BAC">
        <w:rPr>
          <w:rFonts w:ascii="Verdana" w:hAnsi="Verdana"/>
          <w:sz w:val="24"/>
          <w:szCs w:val="24"/>
        </w:rPr>
        <w:t xml:space="preserve">.III.44-5; </w:t>
      </w:r>
      <w:r w:rsidR="000E4BAC">
        <w:rPr>
          <w:rFonts w:ascii="Verdana" w:hAnsi="Verdana"/>
          <w:i/>
          <w:sz w:val="24"/>
          <w:szCs w:val="24"/>
        </w:rPr>
        <w:t>S</w:t>
      </w:r>
      <w:r w:rsidR="000E4BAC">
        <w:rPr>
          <w:rFonts w:ascii="Verdana" w:hAnsi="Verdana"/>
          <w:sz w:val="24"/>
          <w:szCs w:val="24"/>
        </w:rPr>
        <w:t xml:space="preserve">.IV.46-7; </w:t>
      </w:r>
      <w:r w:rsidR="000E4BAC">
        <w:rPr>
          <w:rFonts w:ascii="Verdana" w:hAnsi="Verdana"/>
          <w:i/>
          <w:sz w:val="24"/>
          <w:szCs w:val="24"/>
        </w:rPr>
        <w:t>S.</w:t>
      </w:r>
      <w:r w:rsidR="000E4BAC">
        <w:rPr>
          <w:rFonts w:ascii="Verdana" w:hAnsi="Verdana"/>
          <w:sz w:val="24"/>
          <w:szCs w:val="24"/>
        </w:rPr>
        <w:t>IV.133-5)</w:t>
      </w:r>
    </w:p>
    <w:p w:rsidR="000E4BAC" w:rsidRDefault="00B86764" w:rsidP="00B86764">
      <w:pPr>
        <w:rPr>
          <w:rFonts w:ascii="Verdana" w:hAnsi="Verdana"/>
          <w:sz w:val="24"/>
          <w:szCs w:val="24"/>
        </w:rPr>
      </w:pPr>
      <w:r w:rsidRPr="00B86764">
        <w:rPr>
          <w:rFonts w:ascii="Verdana" w:hAnsi="Verdana"/>
          <w:sz w:val="24"/>
          <w:szCs w:val="24"/>
        </w:rPr>
        <w:t xml:space="preserve">Buddhism emphasizes that change and impermanence are fundamental features of </w:t>
      </w:r>
      <w:r w:rsidRPr="000E4BAC">
        <w:rPr>
          <w:rFonts w:ascii="Verdana" w:hAnsi="Verdana"/>
          <w:i/>
          <w:sz w:val="24"/>
          <w:szCs w:val="24"/>
        </w:rPr>
        <w:t>everything</w:t>
      </w:r>
      <w:r w:rsidRPr="00B86764">
        <w:rPr>
          <w:rFonts w:ascii="Verdana" w:hAnsi="Verdana"/>
          <w:sz w:val="24"/>
          <w:szCs w:val="24"/>
        </w:rPr>
        <w:t xml:space="preserve">, bar </w:t>
      </w:r>
      <w:r w:rsidRPr="000E4BAC">
        <w:rPr>
          <w:rFonts w:ascii="Verdana" w:hAnsi="Verdana"/>
          <w:i/>
          <w:sz w:val="24"/>
          <w:szCs w:val="24"/>
        </w:rPr>
        <w:t>Nirv</w:t>
      </w:r>
      <w:r w:rsidR="000E4BAC" w:rsidRPr="000E4BAC">
        <w:rPr>
          <w:rFonts w:ascii="Verdana" w:hAnsi="Verdana"/>
          <w:i/>
          <w:sz w:val="24"/>
          <w:szCs w:val="24"/>
        </w:rPr>
        <w:t>an</w:t>
      </w:r>
      <w:r w:rsidRPr="000E4BAC">
        <w:rPr>
          <w:rFonts w:ascii="Verdana" w:hAnsi="Verdana"/>
          <w:i/>
          <w:sz w:val="24"/>
          <w:szCs w:val="24"/>
        </w:rPr>
        <w:t>a</w:t>
      </w:r>
      <w:r w:rsidRPr="00B86764">
        <w:rPr>
          <w:rFonts w:ascii="Verdana" w:hAnsi="Verdana"/>
          <w:sz w:val="24"/>
          <w:szCs w:val="24"/>
        </w:rPr>
        <w:t>. Mountains wear down, material goods wear out or are lost or stolen, and all beings, even gods, age and die (</w:t>
      </w:r>
      <w:r w:rsidRPr="000E4BAC">
        <w:rPr>
          <w:rFonts w:ascii="Verdana" w:hAnsi="Verdana"/>
          <w:i/>
          <w:sz w:val="24"/>
          <w:szCs w:val="24"/>
        </w:rPr>
        <w:t>M</w:t>
      </w:r>
      <w:r w:rsidRPr="00B86764">
        <w:rPr>
          <w:rFonts w:ascii="Verdana" w:hAnsi="Verdana"/>
          <w:sz w:val="24"/>
          <w:szCs w:val="24"/>
        </w:rPr>
        <w:t>.II.65–82</w:t>
      </w:r>
      <w:r w:rsidR="000E4BAC">
        <w:rPr>
          <w:rFonts w:ascii="Verdana" w:hAnsi="Verdana"/>
          <w:sz w:val="24"/>
          <w:szCs w:val="24"/>
        </w:rPr>
        <w:t>;</w:t>
      </w:r>
      <w:r w:rsidRPr="00B86764">
        <w:rPr>
          <w:rFonts w:ascii="Verdana" w:hAnsi="Verdana"/>
          <w:sz w:val="24"/>
          <w:szCs w:val="24"/>
        </w:rPr>
        <w:t xml:space="preserve"> </w:t>
      </w:r>
      <w:r w:rsidRPr="000E4BAC">
        <w:rPr>
          <w:rFonts w:ascii="Verdana" w:hAnsi="Verdana"/>
          <w:i/>
          <w:sz w:val="24"/>
          <w:szCs w:val="24"/>
        </w:rPr>
        <w:t>BW</w:t>
      </w:r>
      <w:r w:rsidRPr="00B86764">
        <w:rPr>
          <w:rFonts w:ascii="Verdana" w:hAnsi="Verdana"/>
          <w:sz w:val="24"/>
          <w:szCs w:val="24"/>
        </w:rPr>
        <w:t xml:space="preserve">.207–13; </w:t>
      </w:r>
      <w:r w:rsidRPr="000E4BAC">
        <w:rPr>
          <w:rFonts w:ascii="Verdana" w:hAnsi="Verdana"/>
          <w:i/>
          <w:sz w:val="24"/>
          <w:szCs w:val="24"/>
        </w:rPr>
        <w:t>EB</w:t>
      </w:r>
      <w:r w:rsidRPr="00B86764">
        <w:rPr>
          <w:rFonts w:ascii="Verdana" w:hAnsi="Verdana"/>
          <w:sz w:val="24"/>
          <w:szCs w:val="24"/>
        </w:rPr>
        <w:t xml:space="preserve">.3.2.1). </w:t>
      </w:r>
    </w:p>
    <w:p w:rsidR="000E4BAC" w:rsidRDefault="00B86764" w:rsidP="00B86764">
      <w:pPr>
        <w:rPr>
          <w:rFonts w:ascii="Verdana" w:hAnsi="Verdana"/>
          <w:sz w:val="24"/>
          <w:szCs w:val="24"/>
        </w:rPr>
      </w:pPr>
      <w:r w:rsidRPr="00B86764">
        <w:rPr>
          <w:rFonts w:ascii="Verdana" w:hAnsi="Verdana"/>
          <w:sz w:val="24"/>
          <w:szCs w:val="24"/>
        </w:rPr>
        <w:t xml:space="preserve">The gross form of the body changes relatively slowly, but the matter which composes it is replaced as one eats, excretes and sheds skin cells. As regards the mind, character patterns may be relatively persistent, but feelings, moods, ideas, etc. can be observed to constantly change. </w:t>
      </w:r>
    </w:p>
    <w:p w:rsidR="004719F2" w:rsidRDefault="00B86764" w:rsidP="00B86764">
      <w:pPr>
        <w:rPr>
          <w:rFonts w:ascii="Verdana" w:hAnsi="Verdana"/>
          <w:sz w:val="24"/>
          <w:szCs w:val="24"/>
        </w:rPr>
      </w:pPr>
      <w:r w:rsidRPr="00B86764">
        <w:rPr>
          <w:rFonts w:ascii="Verdana" w:hAnsi="Verdana"/>
          <w:sz w:val="24"/>
          <w:szCs w:val="24"/>
        </w:rPr>
        <w:t xml:space="preserve">The ephemeral and deceptive nature of the </w:t>
      </w:r>
      <w:proofErr w:type="spellStart"/>
      <w:r w:rsidRPr="000E4BAC">
        <w:rPr>
          <w:rFonts w:ascii="Verdana" w:hAnsi="Verdana"/>
          <w:i/>
          <w:sz w:val="24"/>
          <w:szCs w:val="24"/>
        </w:rPr>
        <w:t>khandhas</w:t>
      </w:r>
      <w:proofErr w:type="spellEnd"/>
      <w:r w:rsidRPr="000E4BAC">
        <w:rPr>
          <w:rFonts w:ascii="Verdana" w:hAnsi="Verdana"/>
          <w:i/>
          <w:sz w:val="24"/>
          <w:szCs w:val="24"/>
        </w:rPr>
        <w:t xml:space="preserve"> </w:t>
      </w:r>
      <w:r w:rsidRPr="00B86764">
        <w:rPr>
          <w:rFonts w:ascii="Verdana" w:hAnsi="Verdana"/>
          <w:sz w:val="24"/>
          <w:szCs w:val="24"/>
        </w:rPr>
        <w:t>is expressed in a passage which says that they are ‘devoid, hollow’ as: ‘Material form is like a lump of foam, and feeling is like a bubble; perception is like a mirage, and the constructing activities are like a banana tree [lacking a core, like an onion]; consciousness is like a [magician’s] illusion’ (</w:t>
      </w:r>
      <w:r w:rsidRPr="000E4BAC">
        <w:rPr>
          <w:rFonts w:ascii="Verdana" w:hAnsi="Verdana"/>
          <w:i/>
          <w:sz w:val="24"/>
          <w:szCs w:val="24"/>
        </w:rPr>
        <w:t>S</w:t>
      </w:r>
      <w:r w:rsidRPr="00B86764">
        <w:rPr>
          <w:rFonts w:ascii="Verdana" w:hAnsi="Verdana"/>
          <w:sz w:val="24"/>
          <w:szCs w:val="24"/>
        </w:rPr>
        <w:t>.III.142</w:t>
      </w:r>
      <w:r w:rsidR="000E4BAC">
        <w:rPr>
          <w:rFonts w:ascii="Verdana" w:hAnsi="Verdana"/>
          <w:sz w:val="24"/>
          <w:szCs w:val="24"/>
        </w:rPr>
        <w:t xml:space="preserve">; </w:t>
      </w:r>
      <w:r w:rsidRPr="000E4BAC">
        <w:rPr>
          <w:rFonts w:ascii="Verdana" w:hAnsi="Verdana"/>
          <w:i/>
          <w:sz w:val="24"/>
          <w:szCs w:val="24"/>
        </w:rPr>
        <w:t>BW</w:t>
      </w:r>
      <w:r w:rsidRPr="00B86764">
        <w:rPr>
          <w:rFonts w:ascii="Verdana" w:hAnsi="Verdana"/>
          <w:sz w:val="24"/>
          <w:szCs w:val="24"/>
        </w:rPr>
        <w:t xml:space="preserve">.343–5; </w:t>
      </w:r>
      <w:r w:rsidRPr="000E4BAC">
        <w:rPr>
          <w:rFonts w:ascii="Verdana" w:hAnsi="Verdana"/>
          <w:i/>
          <w:sz w:val="24"/>
          <w:szCs w:val="24"/>
        </w:rPr>
        <w:t>SB</w:t>
      </w:r>
      <w:r w:rsidRPr="00B86764">
        <w:rPr>
          <w:rFonts w:ascii="Verdana" w:hAnsi="Verdana"/>
          <w:sz w:val="24"/>
          <w:szCs w:val="24"/>
        </w:rPr>
        <w:t xml:space="preserve">.220–2). </w:t>
      </w:r>
    </w:p>
    <w:p w:rsidR="00B86764" w:rsidRDefault="00B86764" w:rsidP="00B86764">
      <w:pPr>
        <w:rPr>
          <w:rFonts w:ascii="Verdana" w:hAnsi="Verdana"/>
          <w:sz w:val="24"/>
          <w:szCs w:val="24"/>
        </w:rPr>
      </w:pPr>
      <w:r w:rsidRPr="00B86764">
        <w:rPr>
          <w:rFonts w:ascii="Verdana" w:hAnsi="Verdana"/>
          <w:sz w:val="24"/>
          <w:szCs w:val="24"/>
        </w:rPr>
        <w:t xml:space="preserve">It is because of the fact that things are impermanent that they are also </w:t>
      </w:r>
      <w:proofErr w:type="spellStart"/>
      <w:r w:rsidRPr="004719F2">
        <w:rPr>
          <w:rFonts w:ascii="Verdana" w:hAnsi="Verdana"/>
          <w:i/>
          <w:sz w:val="24"/>
          <w:szCs w:val="24"/>
        </w:rPr>
        <w:t>dukkha</w:t>
      </w:r>
      <w:proofErr w:type="spellEnd"/>
      <w:r w:rsidRPr="00B86764">
        <w:rPr>
          <w:rFonts w:ascii="Verdana" w:hAnsi="Verdana"/>
          <w:sz w:val="24"/>
          <w:szCs w:val="24"/>
        </w:rPr>
        <w:t xml:space="preserve">. Because they are impermanent and in some sense painful, moreover, they are to be seen as </w:t>
      </w:r>
      <w:proofErr w:type="spellStart"/>
      <w:r w:rsidRPr="004719F2">
        <w:rPr>
          <w:rFonts w:ascii="Verdana" w:hAnsi="Verdana"/>
          <w:i/>
          <w:sz w:val="24"/>
          <w:szCs w:val="24"/>
        </w:rPr>
        <w:t>anatt</w:t>
      </w:r>
      <w:r w:rsidR="004719F2" w:rsidRPr="004719F2">
        <w:rPr>
          <w:rFonts w:ascii="Verdana" w:hAnsi="Verdana"/>
          <w:i/>
          <w:sz w:val="24"/>
          <w:szCs w:val="24"/>
        </w:rPr>
        <w:t>a</w:t>
      </w:r>
      <w:proofErr w:type="spellEnd"/>
      <w:r w:rsidRPr="00B86764">
        <w:rPr>
          <w:rFonts w:ascii="Verdana" w:hAnsi="Verdana"/>
          <w:sz w:val="24"/>
          <w:szCs w:val="24"/>
        </w:rPr>
        <w:t xml:space="preserve">, non-Self. When something is said to be </w:t>
      </w:r>
      <w:proofErr w:type="spellStart"/>
      <w:r w:rsidRPr="004719F2">
        <w:rPr>
          <w:rFonts w:ascii="Verdana" w:hAnsi="Verdana"/>
          <w:i/>
          <w:sz w:val="24"/>
          <w:szCs w:val="24"/>
        </w:rPr>
        <w:t>anatt</w:t>
      </w:r>
      <w:r w:rsidR="004719F2" w:rsidRPr="004719F2">
        <w:rPr>
          <w:rFonts w:ascii="Verdana" w:hAnsi="Verdana"/>
          <w:i/>
          <w:sz w:val="24"/>
          <w:szCs w:val="24"/>
        </w:rPr>
        <w:t>a</w:t>
      </w:r>
      <w:proofErr w:type="spellEnd"/>
      <w:r w:rsidRPr="00B86764">
        <w:rPr>
          <w:rFonts w:ascii="Verdana" w:hAnsi="Verdana"/>
          <w:sz w:val="24"/>
          <w:szCs w:val="24"/>
        </w:rPr>
        <w:t>, the kind of ‘self’ it is seen not to be is clearly one that would be permanent and free from all pain, however subtle – so as to be happy, self-secure, independent. While Pali and Sanskrit do not have capital letters, in English it is useful to signal such a concept with a capital: Self</w:t>
      </w:r>
      <w:r w:rsidR="004719F2">
        <w:rPr>
          <w:rFonts w:ascii="Verdana" w:hAnsi="Verdana"/>
          <w:sz w:val="24"/>
          <w:szCs w:val="24"/>
        </w:rPr>
        <w:t xml:space="preserve"> . </w:t>
      </w:r>
      <w:r w:rsidRPr="00B86764">
        <w:rPr>
          <w:rFonts w:ascii="Verdana" w:hAnsi="Verdana"/>
          <w:sz w:val="24"/>
          <w:szCs w:val="24"/>
        </w:rPr>
        <w:t>.</w:t>
      </w:r>
      <w:r w:rsidR="004719F2">
        <w:rPr>
          <w:rFonts w:ascii="Verdana" w:hAnsi="Verdana"/>
          <w:sz w:val="24"/>
          <w:szCs w:val="24"/>
        </w:rPr>
        <w:t xml:space="preserve"> .</w:t>
      </w:r>
    </w:p>
    <w:p w:rsidR="00F20B62" w:rsidRPr="00F20B62" w:rsidRDefault="00F20B62" w:rsidP="00F20B62">
      <w:pPr>
        <w:rPr>
          <w:rFonts w:ascii="Verdana" w:hAnsi="Verdana"/>
          <w:sz w:val="24"/>
          <w:szCs w:val="24"/>
        </w:rPr>
      </w:pPr>
      <w:r w:rsidRPr="00F20B62">
        <w:rPr>
          <w:rFonts w:ascii="Verdana" w:hAnsi="Verdana"/>
          <w:sz w:val="24"/>
          <w:szCs w:val="24"/>
        </w:rPr>
        <w:t xml:space="preserve">The important teaching on this was introduced by the Buddha in his second sermon, the </w:t>
      </w:r>
      <w:proofErr w:type="spellStart"/>
      <w:r w:rsidRPr="00F20B62">
        <w:rPr>
          <w:rFonts w:ascii="Verdana" w:hAnsi="Verdana"/>
          <w:i/>
          <w:sz w:val="24"/>
          <w:szCs w:val="24"/>
        </w:rPr>
        <w:t>Anatta-lakkhana</w:t>
      </w:r>
      <w:proofErr w:type="spellEnd"/>
      <w:r w:rsidRPr="00F20B62">
        <w:rPr>
          <w:rFonts w:ascii="Verdana" w:hAnsi="Verdana"/>
          <w:i/>
          <w:sz w:val="24"/>
          <w:szCs w:val="24"/>
        </w:rPr>
        <w:t xml:space="preserve"> </w:t>
      </w:r>
      <w:proofErr w:type="spellStart"/>
      <w:r w:rsidRPr="00F20B62">
        <w:rPr>
          <w:rFonts w:ascii="Verdana" w:hAnsi="Verdana"/>
          <w:i/>
          <w:sz w:val="24"/>
          <w:szCs w:val="24"/>
        </w:rPr>
        <w:t>Sutta</w:t>
      </w:r>
      <w:proofErr w:type="spellEnd"/>
      <w:r w:rsidRPr="00F20B62">
        <w:rPr>
          <w:rFonts w:ascii="Verdana" w:hAnsi="Verdana"/>
          <w:sz w:val="24"/>
          <w:szCs w:val="24"/>
        </w:rPr>
        <w:t xml:space="preserve"> (</w:t>
      </w:r>
      <w:r w:rsidRPr="00F20B62">
        <w:rPr>
          <w:rFonts w:ascii="Verdana" w:hAnsi="Verdana"/>
          <w:i/>
          <w:sz w:val="24"/>
          <w:szCs w:val="24"/>
        </w:rPr>
        <w:t>Vin</w:t>
      </w:r>
      <w:r w:rsidRPr="00F20B62">
        <w:rPr>
          <w:rFonts w:ascii="Verdana" w:hAnsi="Verdana"/>
          <w:sz w:val="24"/>
          <w:szCs w:val="24"/>
        </w:rPr>
        <w:t xml:space="preserve">.I.13–14; </w:t>
      </w:r>
      <w:r w:rsidRPr="00F20B62">
        <w:rPr>
          <w:rFonts w:ascii="Verdana" w:hAnsi="Verdana"/>
          <w:i/>
          <w:sz w:val="24"/>
          <w:szCs w:val="24"/>
        </w:rPr>
        <w:t>S</w:t>
      </w:r>
      <w:r w:rsidRPr="00F20B62">
        <w:rPr>
          <w:rFonts w:ascii="Verdana" w:hAnsi="Verdana"/>
          <w:sz w:val="24"/>
          <w:szCs w:val="24"/>
        </w:rPr>
        <w:t>.III.66–8</w:t>
      </w:r>
      <w:r>
        <w:rPr>
          <w:rFonts w:ascii="Verdana" w:hAnsi="Verdana"/>
          <w:sz w:val="24"/>
          <w:szCs w:val="24"/>
        </w:rPr>
        <w:t>;</w:t>
      </w:r>
      <w:r w:rsidRPr="00F20B62">
        <w:rPr>
          <w:rFonts w:ascii="Verdana" w:hAnsi="Verdana"/>
          <w:sz w:val="24"/>
          <w:szCs w:val="24"/>
        </w:rPr>
        <w:t xml:space="preserve"> </w:t>
      </w:r>
      <w:r w:rsidRPr="00F20B62">
        <w:rPr>
          <w:rFonts w:ascii="Verdana" w:hAnsi="Verdana"/>
          <w:i/>
          <w:sz w:val="24"/>
          <w:szCs w:val="24"/>
        </w:rPr>
        <w:t>BS</w:t>
      </w:r>
      <w:r w:rsidRPr="00F20B62">
        <w:rPr>
          <w:rFonts w:ascii="Verdana" w:hAnsi="Verdana"/>
          <w:sz w:val="24"/>
          <w:szCs w:val="24"/>
        </w:rPr>
        <w:t>.</w:t>
      </w:r>
      <w:r>
        <w:rPr>
          <w:rFonts w:ascii="Verdana" w:hAnsi="Verdana"/>
          <w:sz w:val="24"/>
          <w:szCs w:val="24"/>
        </w:rPr>
        <w:t>I.</w:t>
      </w:r>
      <w:r w:rsidRPr="00F20B62">
        <w:rPr>
          <w:rFonts w:ascii="Verdana" w:hAnsi="Verdana"/>
          <w:sz w:val="24"/>
          <w:szCs w:val="24"/>
        </w:rPr>
        <w:t xml:space="preserve">118; </w:t>
      </w:r>
      <w:r w:rsidRPr="00F20B62">
        <w:rPr>
          <w:rFonts w:ascii="Verdana" w:hAnsi="Verdana"/>
          <w:i/>
          <w:sz w:val="24"/>
          <w:szCs w:val="24"/>
        </w:rPr>
        <w:t>BW</w:t>
      </w:r>
      <w:r w:rsidRPr="00F20B62">
        <w:rPr>
          <w:rFonts w:ascii="Verdana" w:hAnsi="Verdana"/>
          <w:sz w:val="24"/>
          <w:szCs w:val="24"/>
        </w:rPr>
        <w:t xml:space="preserve">.341– 2). Here he explained, with respect to each of the five </w:t>
      </w:r>
      <w:proofErr w:type="spellStart"/>
      <w:r w:rsidRPr="00F20B62">
        <w:rPr>
          <w:rFonts w:ascii="Verdana" w:hAnsi="Verdana"/>
          <w:i/>
          <w:sz w:val="24"/>
          <w:szCs w:val="24"/>
        </w:rPr>
        <w:t>khandhas</w:t>
      </w:r>
      <w:proofErr w:type="spellEnd"/>
      <w:r w:rsidRPr="00F20B62">
        <w:rPr>
          <w:rFonts w:ascii="Verdana" w:hAnsi="Verdana"/>
          <w:sz w:val="24"/>
          <w:szCs w:val="24"/>
        </w:rPr>
        <w:t xml:space="preserve">, that if it were truly Self, it would not ‘tend to sickness’, and it would be totally controllable at will, which it is not. Moreover, as each </w:t>
      </w:r>
      <w:proofErr w:type="spellStart"/>
      <w:r w:rsidRPr="00F20B62">
        <w:rPr>
          <w:rFonts w:ascii="Verdana" w:hAnsi="Verdana"/>
          <w:i/>
          <w:sz w:val="24"/>
          <w:szCs w:val="24"/>
        </w:rPr>
        <w:t>khandha</w:t>
      </w:r>
      <w:proofErr w:type="spellEnd"/>
      <w:r w:rsidRPr="00F20B62">
        <w:rPr>
          <w:rFonts w:ascii="Verdana" w:hAnsi="Verdana"/>
          <w:sz w:val="24"/>
          <w:szCs w:val="24"/>
        </w:rPr>
        <w:t xml:space="preserve"> is impermanent, </w:t>
      </w:r>
      <w:proofErr w:type="spellStart"/>
      <w:r w:rsidRPr="00F20B62">
        <w:rPr>
          <w:rFonts w:ascii="Verdana" w:hAnsi="Verdana"/>
          <w:i/>
          <w:sz w:val="24"/>
          <w:szCs w:val="24"/>
        </w:rPr>
        <w:t>dukkha</w:t>
      </w:r>
      <w:proofErr w:type="spellEnd"/>
      <w:r w:rsidRPr="00F20B62">
        <w:rPr>
          <w:rFonts w:ascii="Verdana" w:hAnsi="Verdana"/>
          <w:sz w:val="24"/>
          <w:szCs w:val="24"/>
        </w:rPr>
        <w:t xml:space="preserve"> and of a nature to change, it is inappropriate to consider it as ‘This is mine, this </w:t>
      </w:r>
      <w:proofErr w:type="gramStart"/>
      <w:r w:rsidRPr="00F20B62">
        <w:rPr>
          <w:rFonts w:ascii="Verdana" w:hAnsi="Verdana"/>
          <w:sz w:val="24"/>
          <w:szCs w:val="24"/>
        </w:rPr>
        <w:t>am</w:t>
      </w:r>
      <w:proofErr w:type="gramEnd"/>
      <w:r w:rsidRPr="00F20B62">
        <w:rPr>
          <w:rFonts w:ascii="Verdana" w:hAnsi="Verdana"/>
          <w:sz w:val="24"/>
          <w:szCs w:val="24"/>
        </w:rPr>
        <w:t xml:space="preserve"> I, this is my Self’.</w:t>
      </w:r>
    </w:p>
    <w:p w:rsidR="00B86764" w:rsidRPr="00B86764" w:rsidRDefault="00B86764" w:rsidP="00B86764">
      <w:pPr>
        <w:rPr>
          <w:rFonts w:ascii="Verdana" w:hAnsi="Verdana"/>
          <w:sz w:val="24"/>
          <w:szCs w:val="24"/>
        </w:rPr>
      </w:pPr>
      <w:r>
        <w:rPr>
          <w:rFonts w:ascii="Verdana" w:hAnsi="Verdana"/>
          <w:sz w:val="24"/>
          <w:szCs w:val="24"/>
        </w:rPr>
        <w:t>Source: Excerpted</w:t>
      </w:r>
      <w:r w:rsidRPr="00B86764">
        <w:rPr>
          <w:rFonts w:ascii="Verdana" w:hAnsi="Verdana"/>
          <w:sz w:val="24"/>
          <w:szCs w:val="24"/>
        </w:rPr>
        <w:t xml:space="preserve">, with minor edits, from Harvey, P. (2013) </w:t>
      </w:r>
      <w:proofErr w:type="gramStart"/>
      <w:r w:rsidRPr="00B86764">
        <w:rPr>
          <w:rFonts w:ascii="Verdana" w:hAnsi="Verdana"/>
          <w:i/>
          <w:iCs/>
          <w:sz w:val="24"/>
          <w:szCs w:val="24"/>
        </w:rPr>
        <w:t>An</w:t>
      </w:r>
      <w:proofErr w:type="gramEnd"/>
      <w:r w:rsidRPr="00B86764">
        <w:rPr>
          <w:rFonts w:ascii="Verdana" w:hAnsi="Verdana"/>
          <w:i/>
          <w:iCs/>
          <w:sz w:val="24"/>
          <w:szCs w:val="24"/>
        </w:rPr>
        <w:t xml:space="preserve"> introduction to Buddhism: teachings, history and practices</w:t>
      </w:r>
      <w:r w:rsidRPr="00B86764">
        <w:rPr>
          <w:rFonts w:ascii="Verdana" w:hAnsi="Verdana"/>
          <w:sz w:val="24"/>
          <w:szCs w:val="24"/>
        </w:rPr>
        <w:t xml:space="preserve">. </w:t>
      </w:r>
      <w:proofErr w:type="gramStart"/>
      <w:r w:rsidRPr="00B86764">
        <w:rPr>
          <w:rFonts w:ascii="Verdana" w:hAnsi="Verdana"/>
          <w:sz w:val="24"/>
          <w:szCs w:val="24"/>
        </w:rPr>
        <w:t xml:space="preserve">2nd </w:t>
      </w:r>
      <w:proofErr w:type="spellStart"/>
      <w:r w:rsidRPr="00B86764">
        <w:rPr>
          <w:rFonts w:ascii="Verdana" w:hAnsi="Verdana"/>
          <w:sz w:val="24"/>
          <w:szCs w:val="24"/>
        </w:rPr>
        <w:t>edn</w:t>
      </w:r>
      <w:proofErr w:type="spellEnd"/>
      <w:r w:rsidRPr="00B86764">
        <w:rPr>
          <w:rFonts w:ascii="Verdana" w:hAnsi="Verdana"/>
          <w:sz w:val="24"/>
          <w:szCs w:val="24"/>
        </w:rPr>
        <w:t>.</w:t>
      </w:r>
      <w:proofErr w:type="gramEnd"/>
      <w:r w:rsidRPr="00B86764">
        <w:rPr>
          <w:rFonts w:ascii="Verdana" w:hAnsi="Verdana"/>
          <w:sz w:val="24"/>
          <w:szCs w:val="24"/>
        </w:rPr>
        <w:t xml:space="preserve"> Cambridge: Cambridge University Press. (Pages 5</w:t>
      </w:r>
      <w:r>
        <w:rPr>
          <w:rFonts w:ascii="Verdana" w:hAnsi="Verdana"/>
          <w:sz w:val="24"/>
          <w:szCs w:val="24"/>
        </w:rPr>
        <w:t>7</w:t>
      </w:r>
      <w:r w:rsidRPr="00B86764">
        <w:rPr>
          <w:rFonts w:ascii="Verdana" w:hAnsi="Verdana"/>
          <w:sz w:val="24"/>
          <w:szCs w:val="24"/>
        </w:rPr>
        <w:t>-5</w:t>
      </w:r>
      <w:r>
        <w:rPr>
          <w:rFonts w:ascii="Verdana" w:hAnsi="Verdana"/>
          <w:sz w:val="24"/>
          <w:szCs w:val="24"/>
        </w:rPr>
        <w:t>8</w:t>
      </w:r>
      <w:r w:rsidRPr="00B86764">
        <w:rPr>
          <w:rFonts w:ascii="Verdana" w:hAnsi="Verdana"/>
          <w:sz w:val="24"/>
          <w:szCs w:val="24"/>
        </w:rPr>
        <w:t>.)</w:t>
      </w:r>
    </w:p>
    <w:p w:rsidR="00B86764" w:rsidRPr="00B86764" w:rsidRDefault="00B86764" w:rsidP="00B86764">
      <w:pPr>
        <w:rPr>
          <w:rFonts w:ascii="Verdana" w:hAnsi="Verdana"/>
          <w:sz w:val="24"/>
          <w:szCs w:val="24"/>
        </w:rPr>
      </w:pPr>
    </w:p>
    <w:p w:rsidR="00E24630" w:rsidRPr="00B86764" w:rsidRDefault="00446A42" w:rsidP="00B86764">
      <w:pPr>
        <w:rPr>
          <w:rFonts w:ascii="Verdana" w:hAnsi="Verdana"/>
          <w:sz w:val="24"/>
          <w:szCs w:val="24"/>
        </w:rPr>
      </w:pPr>
    </w:p>
    <w:sectPr w:rsidR="00E24630" w:rsidRPr="00B86764" w:rsidSect="00446A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savePreviewPicture/>
  <w:compat/>
  <w:rsids>
    <w:rsidRoot w:val="00B86764"/>
    <w:rsid w:val="000E4BAC"/>
    <w:rsid w:val="00351BB3"/>
    <w:rsid w:val="00381B09"/>
    <w:rsid w:val="00446A42"/>
    <w:rsid w:val="004719F2"/>
    <w:rsid w:val="00AD00D9"/>
    <w:rsid w:val="00B86764"/>
    <w:rsid w:val="00F20B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B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2015-08-03T08:03:00Z</dcterms:created>
  <dcterms:modified xsi:type="dcterms:W3CDTF">2015-08-03T09:07:00Z</dcterms:modified>
</cp:coreProperties>
</file>