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30" w:rsidRDefault="002B1700" w:rsidP="002B1700">
      <w:pPr>
        <w:jc w:val="center"/>
        <w:rPr>
          <w:rFonts w:ascii="Verdana" w:hAnsi="Verdana"/>
          <w:b/>
          <w:sz w:val="28"/>
          <w:szCs w:val="24"/>
        </w:rPr>
      </w:pPr>
      <w:r w:rsidRPr="002B1700">
        <w:rPr>
          <w:rFonts w:ascii="Verdana" w:hAnsi="Verdana"/>
          <w:b/>
          <w:sz w:val="28"/>
          <w:szCs w:val="24"/>
        </w:rPr>
        <w:t>Tibetan Buddhism</w:t>
      </w:r>
    </w:p>
    <w:p w:rsidR="002B1700" w:rsidRPr="00B90401" w:rsidRDefault="002B1700" w:rsidP="002B1700">
      <w:pPr>
        <w:jc w:val="center"/>
        <w:rPr>
          <w:rFonts w:ascii="Verdana" w:hAnsi="Verdana"/>
          <w:b/>
          <w:sz w:val="24"/>
          <w:szCs w:val="24"/>
        </w:rPr>
      </w:pPr>
      <w:r w:rsidRPr="00B90401">
        <w:rPr>
          <w:rFonts w:ascii="Verdana" w:hAnsi="Verdana"/>
          <w:b/>
          <w:sz w:val="24"/>
          <w:szCs w:val="24"/>
        </w:rPr>
        <w:t>The Schools of Tibetan Buddhism</w:t>
      </w:r>
    </w:p>
    <w:p w:rsidR="002B1700" w:rsidRDefault="002B1700" w:rsidP="002B1700">
      <w:pPr>
        <w:rPr>
          <w:rFonts w:ascii="Verdana" w:hAnsi="Verdana"/>
          <w:sz w:val="24"/>
          <w:szCs w:val="24"/>
        </w:rPr>
      </w:pPr>
      <w:r w:rsidRPr="002B1700">
        <w:rPr>
          <w:rFonts w:ascii="Verdana" w:hAnsi="Verdana"/>
          <w:sz w:val="24"/>
          <w:szCs w:val="24"/>
        </w:rPr>
        <w:t xml:space="preserve">The schools of Tibetan Buddhism focus on particular lineages of teachings passed from teacher to disciple, and not on different monastic ordination lineages. Four main schools of Tibetan Buddhism survive today, with, as one might expect, a number of sub-schools. </w:t>
      </w:r>
    </w:p>
    <w:p w:rsidR="002B1700" w:rsidRDefault="002B1700" w:rsidP="002B1700">
      <w:pPr>
        <w:rPr>
          <w:rFonts w:ascii="Verdana" w:hAnsi="Verdana"/>
          <w:sz w:val="24"/>
          <w:szCs w:val="24"/>
        </w:rPr>
      </w:pPr>
      <w:r w:rsidRPr="002B1700">
        <w:rPr>
          <w:rFonts w:ascii="Verdana" w:hAnsi="Verdana"/>
          <w:sz w:val="24"/>
          <w:szCs w:val="24"/>
        </w:rPr>
        <w:t xml:space="preserve">The </w:t>
      </w:r>
      <w:proofErr w:type="spellStart"/>
      <w:r w:rsidRPr="00B06EC8">
        <w:rPr>
          <w:rFonts w:ascii="Verdana" w:hAnsi="Verdana"/>
          <w:b/>
          <w:sz w:val="24"/>
          <w:szCs w:val="24"/>
        </w:rPr>
        <w:t>Nyingmapas</w:t>
      </w:r>
      <w:proofErr w:type="spellEnd"/>
      <w:r w:rsidRPr="002B1700">
        <w:rPr>
          <w:rFonts w:ascii="Verdana" w:hAnsi="Verdana"/>
          <w:sz w:val="24"/>
          <w:szCs w:val="24"/>
        </w:rPr>
        <w:t xml:space="preserve"> trace their roots back to the first diffusion of Buddhism in Tibet and the legendary figure of </w:t>
      </w:r>
      <w:proofErr w:type="spellStart"/>
      <w:r w:rsidRPr="002B1700">
        <w:rPr>
          <w:rFonts w:ascii="Verdana" w:hAnsi="Verdana"/>
          <w:sz w:val="24"/>
          <w:szCs w:val="24"/>
        </w:rPr>
        <w:t>Padmasambh</w:t>
      </w:r>
      <w:r>
        <w:rPr>
          <w:rFonts w:ascii="Verdana" w:hAnsi="Verdana"/>
          <w:sz w:val="24"/>
          <w:szCs w:val="24"/>
        </w:rPr>
        <w:t>a</w:t>
      </w:r>
      <w:r w:rsidRPr="002B1700">
        <w:rPr>
          <w:rFonts w:ascii="Verdana" w:hAnsi="Verdana"/>
          <w:sz w:val="24"/>
          <w:szCs w:val="24"/>
        </w:rPr>
        <w:t>va</w:t>
      </w:r>
      <w:proofErr w:type="spellEnd"/>
      <w:r w:rsidRPr="002B1700">
        <w:rPr>
          <w:rFonts w:ascii="Verdana" w:hAnsi="Verdana"/>
          <w:sz w:val="24"/>
          <w:szCs w:val="24"/>
        </w:rPr>
        <w:t>, many of whose teachings were considered to have been concealed as ‘hidden treasures’ (</w:t>
      </w:r>
      <w:proofErr w:type="spellStart"/>
      <w:r w:rsidRPr="002B1700">
        <w:rPr>
          <w:rFonts w:ascii="Verdana" w:hAnsi="Verdana"/>
          <w:i/>
          <w:sz w:val="24"/>
          <w:szCs w:val="24"/>
        </w:rPr>
        <w:t>Terma</w:t>
      </w:r>
      <w:proofErr w:type="spellEnd"/>
      <w:r w:rsidRPr="002B1700">
        <w:rPr>
          <w:rFonts w:ascii="Verdana" w:hAnsi="Verdana"/>
          <w:sz w:val="24"/>
          <w:szCs w:val="24"/>
        </w:rPr>
        <w:t>) to be subsequently found and taught by a series of ‘treasure finders’ (</w:t>
      </w:r>
      <w:proofErr w:type="spellStart"/>
      <w:r w:rsidRPr="002B1700">
        <w:rPr>
          <w:rFonts w:ascii="Verdana" w:hAnsi="Verdana"/>
          <w:i/>
          <w:sz w:val="24"/>
          <w:szCs w:val="24"/>
        </w:rPr>
        <w:t>Terstons</w:t>
      </w:r>
      <w:proofErr w:type="spellEnd"/>
      <w:r w:rsidRPr="002B1700">
        <w:rPr>
          <w:rFonts w:ascii="Verdana" w:hAnsi="Verdana"/>
          <w:sz w:val="24"/>
          <w:szCs w:val="24"/>
        </w:rPr>
        <w:t xml:space="preserve">). The </w:t>
      </w:r>
      <w:proofErr w:type="spellStart"/>
      <w:r w:rsidRPr="002B1700">
        <w:rPr>
          <w:rFonts w:ascii="Verdana" w:hAnsi="Verdana"/>
          <w:sz w:val="24"/>
          <w:szCs w:val="24"/>
        </w:rPr>
        <w:t>Nyingmapas</w:t>
      </w:r>
      <w:proofErr w:type="spellEnd"/>
      <w:r w:rsidRPr="002B1700">
        <w:rPr>
          <w:rFonts w:ascii="Verdana" w:hAnsi="Verdana"/>
          <w:sz w:val="24"/>
          <w:szCs w:val="24"/>
        </w:rPr>
        <w:t xml:space="preserve"> preserve a distinctive classification of Buddhist teachings into nine ‘vehicles’. The first three are the conventional vehicles of the disciple, solitary </w:t>
      </w:r>
      <w:proofErr w:type="spellStart"/>
      <w:r w:rsidRPr="002B1700">
        <w:rPr>
          <w:rFonts w:ascii="Verdana" w:hAnsi="Verdana"/>
          <w:sz w:val="24"/>
          <w:szCs w:val="24"/>
        </w:rPr>
        <w:t>buddha</w:t>
      </w:r>
      <w:proofErr w:type="spellEnd"/>
      <w:r w:rsidRPr="002B1700">
        <w:rPr>
          <w:rFonts w:ascii="Verdana" w:hAnsi="Verdana"/>
          <w:sz w:val="24"/>
          <w:szCs w:val="24"/>
        </w:rPr>
        <w:t xml:space="preserve">, and bodhisattva; the middle three concern lower tantric practice, while the final three concern highest tantric practice, called by the </w:t>
      </w:r>
      <w:proofErr w:type="spellStart"/>
      <w:r w:rsidRPr="002B1700">
        <w:rPr>
          <w:rFonts w:ascii="Verdana" w:hAnsi="Verdana"/>
          <w:sz w:val="24"/>
          <w:szCs w:val="24"/>
        </w:rPr>
        <w:t>Nyingmapas</w:t>
      </w:r>
      <w:proofErr w:type="spellEnd"/>
      <w:r w:rsidRPr="002B1700">
        <w:rPr>
          <w:rFonts w:ascii="Verdana" w:hAnsi="Verdana"/>
          <w:sz w:val="24"/>
          <w:szCs w:val="24"/>
        </w:rPr>
        <w:t xml:space="preserve"> </w:t>
      </w:r>
      <w:proofErr w:type="spellStart"/>
      <w:r>
        <w:rPr>
          <w:rFonts w:ascii="Verdana" w:hAnsi="Verdana"/>
          <w:i/>
          <w:sz w:val="24"/>
          <w:szCs w:val="24"/>
        </w:rPr>
        <w:t>Dzog</w:t>
      </w:r>
      <w:r w:rsidRPr="002B1700">
        <w:rPr>
          <w:rFonts w:ascii="Verdana" w:hAnsi="Verdana"/>
          <w:i/>
          <w:sz w:val="24"/>
          <w:szCs w:val="24"/>
        </w:rPr>
        <w:t>chen</w:t>
      </w:r>
      <w:proofErr w:type="spellEnd"/>
      <w:r w:rsidRPr="002B1700">
        <w:rPr>
          <w:rFonts w:ascii="Verdana" w:hAnsi="Verdana"/>
          <w:sz w:val="24"/>
          <w:szCs w:val="24"/>
        </w:rPr>
        <w:t xml:space="preserve"> or ‘great fulfilment’, and understood as the realization of the primordial and spontaneous purity </w:t>
      </w:r>
      <w:r>
        <w:rPr>
          <w:rFonts w:ascii="Verdana" w:hAnsi="Verdana"/>
          <w:sz w:val="24"/>
          <w:szCs w:val="24"/>
        </w:rPr>
        <w:t xml:space="preserve">of mind. Characteristic of the </w:t>
      </w:r>
      <w:proofErr w:type="spellStart"/>
      <w:r w:rsidRPr="002B1700">
        <w:rPr>
          <w:rFonts w:ascii="Verdana" w:hAnsi="Verdana"/>
          <w:sz w:val="24"/>
          <w:szCs w:val="24"/>
        </w:rPr>
        <w:t>Nyingma</w:t>
      </w:r>
      <w:proofErr w:type="spellEnd"/>
      <w:r w:rsidRPr="002B1700">
        <w:rPr>
          <w:rFonts w:ascii="Verdana" w:hAnsi="Verdana"/>
          <w:sz w:val="24"/>
          <w:szCs w:val="24"/>
        </w:rPr>
        <w:t xml:space="preserve"> </w:t>
      </w:r>
      <w:proofErr w:type="gramStart"/>
      <w:r w:rsidRPr="002B1700">
        <w:rPr>
          <w:rFonts w:ascii="Verdana" w:hAnsi="Verdana"/>
          <w:sz w:val="24"/>
          <w:szCs w:val="24"/>
        </w:rPr>
        <w:t>school</w:t>
      </w:r>
      <w:proofErr w:type="gramEnd"/>
      <w:r w:rsidRPr="002B1700">
        <w:rPr>
          <w:rFonts w:ascii="Verdana" w:hAnsi="Verdana"/>
          <w:sz w:val="24"/>
          <w:szCs w:val="24"/>
        </w:rPr>
        <w:t xml:space="preserve">, although not confined to it, is a strong tradition of lay </w:t>
      </w:r>
      <w:proofErr w:type="spellStart"/>
      <w:r w:rsidRPr="002B1700">
        <w:rPr>
          <w:rFonts w:ascii="Verdana" w:hAnsi="Verdana"/>
          <w:sz w:val="24"/>
          <w:szCs w:val="24"/>
        </w:rPr>
        <w:t>trantric</w:t>
      </w:r>
      <w:proofErr w:type="spellEnd"/>
      <w:r w:rsidRPr="002B1700">
        <w:rPr>
          <w:rFonts w:ascii="Verdana" w:hAnsi="Verdana"/>
          <w:sz w:val="24"/>
          <w:szCs w:val="24"/>
        </w:rPr>
        <w:t xml:space="preserve"> teachers known as </w:t>
      </w:r>
      <w:proofErr w:type="spellStart"/>
      <w:r w:rsidRPr="002B1700">
        <w:rPr>
          <w:rFonts w:ascii="Verdana" w:hAnsi="Verdana"/>
          <w:i/>
          <w:sz w:val="24"/>
          <w:szCs w:val="24"/>
        </w:rPr>
        <w:t>Ngagspas</w:t>
      </w:r>
      <w:proofErr w:type="spellEnd"/>
      <w:r w:rsidRPr="002B1700">
        <w:rPr>
          <w:rFonts w:ascii="Verdana" w:hAnsi="Verdana"/>
          <w:sz w:val="24"/>
          <w:szCs w:val="24"/>
        </w:rPr>
        <w:t xml:space="preserve">. </w:t>
      </w:r>
    </w:p>
    <w:p w:rsidR="00E80E17" w:rsidRDefault="002B1700" w:rsidP="002B1700">
      <w:pPr>
        <w:rPr>
          <w:rFonts w:ascii="Verdana" w:hAnsi="Verdana"/>
          <w:sz w:val="24"/>
          <w:szCs w:val="24"/>
        </w:rPr>
      </w:pPr>
      <w:r w:rsidRPr="002B1700">
        <w:rPr>
          <w:rFonts w:ascii="Verdana" w:hAnsi="Verdana"/>
          <w:sz w:val="24"/>
          <w:szCs w:val="24"/>
        </w:rPr>
        <w:t xml:space="preserve">The </w:t>
      </w:r>
      <w:proofErr w:type="spellStart"/>
      <w:r w:rsidRPr="00B06EC8">
        <w:rPr>
          <w:rFonts w:ascii="Verdana" w:hAnsi="Verdana"/>
          <w:b/>
          <w:sz w:val="24"/>
          <w:szCs w:val="24"/>
        </w:rPr>
        <w:t>Kagyu</w:t>
      </w:r>
      <w:r w:rsidR="00E80E17" w:rsidRPr="00B06EC8">
        <w:rPr>
          <w:rFonts w:ascii="Verdana" w:hAnsi="Verdana"/>
          <w:b/>
          <w:sz w:val="24"/>
          <w:szCs w:val="24"/>
        </w:rPr>
        <w:t>d</w:t>
      </w:r>
      <w:r w:rsidRPr="00B06EC8">
        <w:rPr>
          <w:rFonts w:ascii="Verdana" w:hAnsi="Verdana"/>
          <w:b/>
          <w:sz w:val="24"/>
          <w:szCs w:val="24"/>
        </w:rPr>
        <w:t>pas</w:t>
      </w:r>
      <w:proofErr w:type="spellEnd"/>
      <w:r w:rsidRPr="002B1700">
        <w:rPr>
          <w:rFonts w:ascii="Verdana" w:hAnsi="Verdana"/>
          <w:sz w:val="24"/>
          <w:szCs w:val="24"/>
        </w:rPr>
        <w:t xml:space="preserve"> look back to the Indian </w:t>
      </w:r>
      <w:proofErr w:type="spellStart"/>
      <w:r w:rsidRPr="002B1700">
        <w:rPr>
          <w:rFonts w:ascii="Verdana" w:hAnsi="Verdana"/>
          <w:sz w:val="24"/>
          <w:szCs w:val="24"/>
        </w:rPr>
        <w:t>yogin</w:t>
      </w:r>
      <w:proofErr w:type="spellEnd"/>
      <w:r w:rsidRPr="002B1700">
        <w:rPr>
          <w:rFonts w:ascii="Verdana" w:hAnsi="Verdana"/>
          <w:sz w:val="24"/>
          <w:szCs w:val="24"/>
        </w:rPr>
        <w:t xml:space="preserve"> </w:t>
      </w:r>
      <w:proofErr w:type="spellStart"/>
      <w:r w:rsidRPr="002B1700">
        <w:rPr>
          <w:rFonts w:ascii="Verdana" w:hAnsi="Verdana"/>
          <w:sz w:val="24"/>
          <w:szCs w:val="24"/>
        </w:rPr>
        <w:t>N</w:t>
      </w:r>
      <w:r w:rsidR="00E80E17">
        <w:rPr>
          <w:rFonts w:ascii="Verdana" w:hAnsi="Verdana"/>
          <w:sz w:val="24"/>
          <w:szCs w:val="24"/>
        </w:rPr>
        <w:t>ā</w:t>
      </w:r>
      <w:r w:rsidRPr="002B1700">
        <w:rPr>
          <w:rFonts w:ascii="Verdana" w:hAnsi="Verdana"/>
          <w:sz w:val="24"/>
          <w:szCs w:val="24"/>
        </w:rPr>
        <w:t>ropa</w:t>
      </w:r>
      <w:proofErr w:type="spellEnd"/>
      <w:r w:rsidRPr="002B1700">
        <w:rPr>
          <w:rFonts w:ascii="Verdana" w:hAnsi="Verdana"/>
          <w:sz w:val="24"/>
          <w:szCs w:val="24"/>
        </w:rPr>
        <w:t xml:space="preserve"> (956–1040), and trace the lineage of their teachings through Mar-pa (1012–96), Mila </w:t>
      </w:r>
      <w:proofErr w:type="spellStart"/>
      <w:r w:rsidRPr="002B1700">
        <w:rPr>
          <w:rFonts w:ascii="Verdana" w:hAnsi="Verdana"/>
          <w:sz w:val="24"/>
          <w:szCs w:val="24"/>
        </w:rPr>
        <w:t>Raspa</w:t>
      </w:r>
      <w:proofErr w:type="spellEnd"/>
      <w:r w:rsidRPr="002B1700">
        <w:rPr>
          <w:rFonts w:ascii="Verdana" w:hAnsi="Verdana"/>
          <w:sz w:val="24"/>
          <w:szCs w:val="24"/>
        </w:rPr>
        <w:t xml:space="preserve"> (1040–1123), and </w:t>
      </w:r>
      <w:proofErr w:type="spellStart"/>
      <w:r w:rsidRPr="002B1700">
        <w:rPr>
          <w:rFonts w:ascii="Verdana" w:hAnsi="Verdana"/>
          <w:sz w:val="24"/>
          <w:szCs w:val="24"/>
        </w:rPr>
        <w:t>Gampopa</w:t>
      </w:r>
      <w:proofErr w:type="spellEnd"/>
      <w:r w:rsidRPr="002B1700">
        <w:rPr>
          <w:rFonts w:ascii="Verdana" w:hAnsi="Verdana"/>
          <w:sz w:val="24"/>
          <w:szCs w:val="24"/>
        </w:rPr>
        <w:t xml:space="preserve"> (1079–1153). Their gradual path teachings derive from </w:t>
      </w:r>
      <w:proofErr w:type="spellStart"/>
      <w:r w:rsidRPr="002B1700">
        <w:rPr>
          <w:rFonts w:ascii="Verdana" w:hAnsi="Verdana"/>
          <w:sz w:val="24"/>
          <w:szCs w:val="24"/>
        </w:rPr>
        <w:t>Atiśa’s</w:t>
      </w:r>
      <w:proofErr w:type="spellEnd"/>
      <w:r w:rsidRPr="002B1700">
        <w:rPr>
          <w:rFonts w:ascii="Verdana" w:hAnsi="Verdana"/>
          <w:sz w:val="24"/>
          <w:szCs w:val="24"/>
        </w:rPr>
        <w:t xml:space="preserve"> </w:t>
      </w:r>
      <w:proofErr w:type="spellStart"/>
      <w:r w:rsidRPr="002B1700">
        <w:rPr>
          <w:rFonts w:ascii="Verdana" w:hAnsi="Verdana"/>
          <w:sz w:val="24"/>
          <w:szCs w:val="24"/>
        </w:rPr>
        <w:t>Kadampa</w:t>
      </w:r>
      <w:proofErr w:type="spellEnd"/>
      <w:r w:rsidRPr="002B1700">
        <w:rPr>
          <w:rFonts w:ascii="Verdana" w:hAnsi="Verdana"/>
          <w:sz w:val="24"/>
          <w:szCs w:val="24"/>
        </w:rPr>
        <w:t xml:space="preserve"> tradition and were set out classically by </w:t>
      </w:r>
      <w:proofErr w:type="spellStart"/>
      <w:r w:rsidRPr="002B1700">
        <w:rPr>
          <w:rFonts w:ascii="Verdana" w:hAnsi="Verdana"/>
          <w:sz w:val="24"/>
          <w:szCs w:val="24"/>
        </w:rPr>
        <w:t>Gampopa</w:t>
      </w:r>
      <w:proofErr w:type="spellEnd"/>
      <w:r w:rsidRPr="002B1700">
        <w:rPr>
          <w:rFonts w:ascii="Verdana" w:hAnsi="Verdana"/>
          <w:sz w:val="24"/>
          <w:szCs w:val="24"/>
        </w:rPr>
        <w:t xml:space="preserve"> in his </w:t>
      </w:r>
      <w:r w:rsidRPr="00E80E17">
        <w:rPr>
          <w:rFonts w:ascii="Verdana" w:hAnsi="Verdana"/>
          <w:i/>
          <w:sz w:val="24"/>
          <w:szCs w:val="24"/>
        </w:rPr>
        <w:t>Jewel Ornament of Liberation</w:t>
      </w:r>
      <w:r w:rsidRPr="002B1700">
        <w:rPr>
          <w:rFonts w:ascii="Verdana" w:hAnsi="Verdana"/>
          <w:sz w:val="24"/>
          <w:szCs w:val="24"/>
        </w:rPr>
        <w:t>; their tantric teachings centre on the ‘Great Seal’ (</w:t>
      </w:r>
      <w:proofErr w:type="spellStart"/>
      <w:r w:rsidRPr="00E80E17">
        <w:rPr>
          <w:rFonts w:ascii="Verdana" w:hAnsi="Verdana"/>
          <w:i/>
          <w:sz w:val="24"/>
          <w:szCs w:val="24"/>
        </w:rPr>
        <w:t>mahāmudrā</w:t>
      </w:r>
      <w:proofErr w:type="spellEnd"/>
      <w:r w:rsidRPr="002B1700">
        <w:rPr>
          <w:rFonts w:ascii="Verdana" w:hAnsi="Verdana"/>
          <w:sz w:val="24"/>
          <w:szCs w:val="24"/>
        </w:rPr>
        <w:t>/</w:t>
      </w:r>
      <w:proofErr w:type="spellStart"/>
      <w:r w:rsidRPr="00E80E17">
        <w:rPr>
          <w:rFonts w:ascii="Verdana" w:hAnsi="Verdana"/>
          <w:i/>
          <w:sz w:val="24"/>
          <w:szCs w:val="24"/>
        </w:rPr>
        <w:t>phyag-chen</w:t>
      </w:r>
      <w:proofErr w:type="spellEnd"/>
      <w:r w:rsidRPr="002B1700">
        <w:rPr>
          <w:rFonts w:ascii="Verdana" w:hAnsi="Verdana"/>
          <w:sz w:val="24"/>
          <w:szCs w:val="24"/>
        </w:rPr>
        <w:t xml:space="preserve">). The </w:t>
      </w:r>
      <w:proofErr w:type="spellStart"/>
      <w:r w:rsidR="00E80E17" w:rsidRPr="00E80E17">
        <w:rPr>
          <w:rFonts w:ascii="Verdana" w:hAnsi="Verdana"/>
          <w:sz w:val="24"/>
          <w:szCs w:val="24"/>
        </w:rPr>
        <w:t>Kagyudpa</w:t>
      </w:r>
      <w:proofErr w:type="spellEnd"/>
      <w:r w:rsidRPr="002B1700">
        <w:rPr>
          <w:rFonts w:ascii="Verdana" w:hAnsi="Verdana"/>
          <w:sz w:val="24"/>
          <w:szCs w:val="24"/>
        </w:rPr>
        <w:t xml:space="preserve"> spawned various sub-schools. The Karma </w:t>
      </w:r>
      <w:proofErr w:type="spellStart"/>
      <w:r w:rsidRPr="002B1700">
        <w:rPr>
          <w:rFonts w:ascii="Verdana" w:hAnsi="Verdana"/>
          <w:sz w:val="24"/>
          <w:szCs w:val="24"/>
        </w:rPr>
        <w:t>Kagyud</w:t>
      </w:r>
      <w:r w:rsidR="00E80E17">
        <w:rPr>
          <w:rFonts w:ascii="Verdana" w:hAnsi="Verdana"/>
          <w:sz w:val="24"/>
          <w:szCs w:val="24"/>
        </w:rPr>
        <w:t>pa</w:t>
      </w:r>
      <w:proofErr w:type="spellEnd"/>
      <w:r w:rsidRPr="002B1700">
        <w:rPr>
          <w:rFonts w:ascii="Verdana" w:hAnsi="Verdana"/>
          <w:sz w:val="24"/>
          <w:szCs w:val="24"/>
        </w:rPr>
        <w:t xml:space="preserve"> sub-school is headed by a teacher given the title </w:t>
      </w:r>
      <w:proofErr w:type="spellStart"/>
      <w:r w:rsidRPr="002B1700">
        <w:rPr>
          <w:rFonts w:ascii="Verdana" w:hAnsi="Verdana"/>
          <w:sz w:val="24"/>
          <w:szCs w:val="24"/>
        </w:rPr>
        <w:t>Karmapa</w:t>
      </w:r>
      <w:proofErr w:type="spellEnd"/>
      <w:r w:rsidRPr="002B1700">
        <w:rPr>
          <w:rFonts w:ascii="Verdana" w:hAnsi="Verdana"/>
          <w:sz w:val="24"/>
          <w:szCs w:val="24"/>
        </w:rPr>
        <w:t xml:space="preserve">; the first of these, </w:t>
      </w:r>
      <w:proofErr w:type="spellStart"/>
      <w:r w:rsidRPr="002B1700">
        <w:rPr>
          <w:rFonts w:ascii="Verdana" w:hAnsi="Verdana"/>
          <w:sz w:val="24"/>
          <w:szCs w:val="24"/>
        </w:rPr>
        <w:t>Dusgsum-mkhyenpa</w:t>
      </w:r>
      <w:proofErr w:type="spellEnd"/>
      <w:r w:rsidRPr="002B1700">
        <w:rPr>
          <w:rFonts w:ascii="Verdana" w:hAnsi="Verdana"/>
          <w:sz w:val="24"/>
          <w:szCs w:val="24"/>
        </w:rPr>
        <w:t xml:space="preserve"> (1110–93), is said to have prophesied the manner and circumstances of his future birth, so that his </w:t>
      </w:r>
      <w:proofErr w:type="spellStart"/>
      <w:r w:rsidRPr="00E80E17">
        <w:rPr>
          <w:rFonts w:ascii="Verdana" w:hAnsi="Verdana"/>
          <w:i/>
          <w:sz w:val="24"/>
          <w:szCs w:val="24"/>
        </w:rPr>
        <w:t>spruls-skus</w:t>
      </w:r>
      <w:proofErr w:type="spellEnd"/>
      <w:r w:rsidRPr="002B1700">
        <w:rPr>
          <w:rFonts w:ascii="Verdana" w:hAnsi="Verdana"/>
          <w:sz w:val="24"/>
          <w:szCs w:val="24"/>
        </w:rPr>
        <w:t xml:space="preserve"> or ‘creation body’ (</w:t>
      </w:r>
      <w:proofErr w:type="spellStart"/>
      <w:r w:rsidRPr="00E80E17">
        <w:rPr>
          <w:rFonts w:ascii="Verdana" w:hAnsi="Verdana"/>
          <w:i/>
          <w:sz w:val="24"/>
          <w:szCs w:val="24"/>
        </w:rPr>
        <w:t>nirmā</w:t>
      </w:r>
      <w:r w:rsidR="00E80E17" w:rsidRPr="00E80E17">
        <w:rPr>
          <w:rFonts w:ascii="Verdana" w:hAnsi="Verdana"/>
          <w:i/>
          <w:sz w:val="24"/>
          <w:szCs w:val="24"/>
        </w:rPr>
        <w:t>n</w:t>
      </w:r>
      <w:r w:rsidRPr="00E80E17">
        <w:rPr>
          <w:rFonts w:ascii="Verdana" w:hAnsi="Verdana"/>
          <w:i/>
          <w:sz w:val="24"/>
          <w:szCs w:val="24"/>
        </w:rPr>
        <w:t>a-kāya</w:t>
      </w:r>
      <w:proofErr w:type="spellEnd"/>
      <w:r w:rsidRPr="002B1700">
        <w:rPr>
          <w:rFonts w:ascii="Verdana" w:hAnsi="Verdana"/>
          <w:sz w:val="24"/>
          <w:szCs w:val="24"/>
        </w:rPr>
        <w:t xml:space="preserve">) could be identified and installed as the next </w:t>
      </w:r>
      <w:proofErr w:type="spellStart"/>
      <w:r w:rsidRPr="002B1700">
        <w:rPr>
          <w:rFonts w:ascii="Verdana" w:hAnsi="Verdana"/>
          <w:sz w:val="24"/>
          <w:szCs w:val="24"/>
        </w:rPr>
        <w:t>Karmapa</w:t>
      </w:r>
      <w:proofErr w:type="spellEnd"/>
      <w:r w:rsidRPr="002B1700">
        <w:rPr>
          <w:rFonts w:ascii="Verdana" w:hAnsi="Verdana"/>
          <w:sz w:val="24"/>
          <w:szCs w:val="24"/>
        </w:rPr>
        <w:t xml:space="preserve">. This custom whereby a teacher gives instructions for recognizing his reincarnated successor is now most famously associated with the office of the Dalai Lama of the </w:t>
      </w:r>
      <w:proofErr w:type="spellStart"/>
      <w:r w:rsidRPr="002B1700">
        <w:rPr>
          <w:rFonts w:ascii="Verdana" w:hAnsi="Verdana"/>
          <w:sz w:val="24"/>
          <w:szCs w:val="24"/>
        </w:rPr>
        <w:t>Gelug</w:t>
      </w:r>
      <w:r w:rsidR="00E80E17">
        <w:rPr>
          <w:rFonts w:ascii="Verdana" w:hAnsi="Verdana"/>
          <w:sz w:val="24"/>
          <w:szCs w:val="24"/>
        </w:rPr>
        <w:t>pa</w:t>
      </w:r>
      <w:proofErr w:type="spellEnd"/>
      <w:r w:rsidRPr="002B1700">
        <w:rPr>
          <w:rFonts w:ascii="Verdana" w:hAnsi="Verdana"/>
          <w:sz w:val="24"/>
          <w:szCs w:val="24"/>
        </w:rPr>
        <w:t xml:space="preserve"> school. </w:t>
      </w:r>
    </w:p>
    <w:p w:rsidR="00E80E17" w:rsidRDefault="002B1700" w:rsidP="002B1700">
      <w:pPr>
        <w:rPr>
          <w:rFonts w:ascii="Verdana" w:hAnsi="Verdana"/>
          <w:sz w:val="24"/>
          <w:szCs w:val="24"/>
        </w:rPr>
      </w:pPr>
      <w:proofErr w:type="spellStart"/>
      <w:r w:rsidRPr="00B06EC8">
        <w:rPr>
          <w:rFonts w:ascii="Verdana" w:hAnsi="Verdana"/>
          <w:b/>
          <w:sz w:val="24"/>
          <w:szCs w:val="24"/>
        </w:rPr>
        <w:t>Sakyapa</w:t>
      </w:r>
      <w:proofErr w:type="spellEnd"/>
      <w:r w:rsidRPr="002B1700">
        <w:rPr>
          <w:rFonts w:ascii="Verdana" w:hAnsi="Verdana"/>
          <w:sz w:val="24"/>
          <w:szCs w:val="24"/>
        </w:rPr>
        <w:t xml:space="preserve"> origins and history are intimately connected with the ’</w:t>
      </w:r>
      <w:proofErr w:type="spellStart"/>
      <w:r w:rsidRPr="002B1700">
        <w:rPr>
          <w:rFonts w:ascii="Verdana" w:hAnsi="Verdana"/>
          <w:sz w:val="24"/>
          <w:szCs w:val="24"/>
        </w:rPr>
        <w:t>Khon</w:t>
      </w:r>
      <w:proofErr w:type="spellEnd"/>
      <w:r w:rsidRPr="002B1700">
        <w:rPr>
          <w:rFonts w:ascii="Verdana" w:hAnsi="Verdana"/>
          <w:sz w:val="24"/>
          <w:szCs w:val="24"/>
        </w:rPr>
        <w:t xml:space="preserve"> family. ’</w:t>
      </w:r>
      <w:proofErr w:type="spellStart"/>
      <w:r w:rsidRPr="002B1700">
        <w:rPr>
          <w:rFonts w:ascii="Verdana" w:hAnsi="Verdana"/>
          <w:sz w:val="24"/>
          <w:szCs w:val="24"/>
        </w:rPr>
        <w:t>Khon</w:t>
      </w:r>
      <w:proofErr w:type="spellEnd"/>
      <w:r w:rsidRPr="002B1700">
        <w:rPr>
          <w:rFonts w:ascii="Verdana" w:hAnsi="Verdana"/>
          <w:sz w:val="24"/>
          <w:szCs w:val="24"/>
        </w:rPr>
        <w:t xml:space="preserve"> </w:t>
      </w:r>
      <w:proofErr w:type="spellStart"/>
      <w:r w:rsidRPr="002B1700">
        <w:rPr>
          <w:rFonts w:ascii="Verdana" w:hAnsi="Verdana"/>
          <w:sz w:val="24"/>
          <w:szCs w:val="24"/>
        </w:rPr>
        <w:t>Kon-mchog</w:t>
      </w:r>
      <w:proofErr w:type="spellEnd"/>
      <w:r w:rsidRPr="002B1700">
        <w:rPr>
          <w:rFonts w:ascii="Verdana" w:hAnsi="Verdana"/>
          <w:sz w:val="24"/>
          <w:szCs w:val="24"/>
        </w:rPr>
        <w:t xml:space="preserve"> </w:t>
      </w:r>
      <w:proofErr w:type="spellStart"/>
      <w:r w:rsidRPr="002B1700">
        <w:rPr>
          <w:rFonts w:ascii="Verdana" w:hAnsi="Verdana"/>
          <w:sz w:val="24"/>
          <w:szCs w:val="24"/>
        </w:rPr>
        <w:t>Gyalpo</w:t>
      </w:r>
      <w:proofErr w:type="spellEnd"/>
      <w:r w:rsidRPr="002B1700">
        <w:rPr>
          <w:rFonts w:ascii="Verdana" w:hAnsi="Verdana"/>
          <w:sz w:val="24"/>
          <w:szCs w:val="24"/>
        </w:rPr>
        <w:t xml:space="preserve"> founded the </w:t>
      </w:r>
      <w:proofErr w:type="spellStart"/>
      <w:r w:rsidR="00E80E17" w:rsidRPr="00E80E17">
        <w:rPr>
          <w:rFonts w:ascii="Verdana" w:hAnsi="Verdana"/>
          <w:sz w:val="24"/>
          <w:szCs w:val="24"/>
        </w:rPr>
        <w:t>Sakyapa</w:t>
      </w:r>
      <w:proofErr w:type="spellEnd"/>
      <w:r w:rsidRPr="002B1700">
        <w:rPr>
          <w:rFonts w:ascii="Verdana" w:hAnsi="Verdana"/>
          <w:sz w:val="24"/>
          <w:szCs w:val="24"/>
        </w:rPr>
        <w:t xml:space="preserve"> monastery in south-west Tibet in 1073. </w:t>
      </w:r>
    </w:p>
    <w:p w:rsidR="00E80E17" w:rsidRDefault="002B1700" w:rsidP="002B1700">
      <w:pPr>
        <w:rPr>
          <w:rFonts w:ascii="Verdana" w:hAnsi="Verdana"/>
          <w:sz w:val="24"/>
          <w:szCs w:val="24"/>
        </w:rPr>
      </w:pPr>
      <w:r w:rsidRPr="002B1700">
        <w:rPr>
          <w:rFonts w:ascii="Verdana" w:hAnsi="Verdana"/>
          <w:sz w:val="24"/>
          <w:szCs w:val="24"/>
        </w:rPr>
        <w:lastRenderedPageBreak/>
        <w:t xml:space="preserve">Characteristic of the </w:t>
      </w:r>
      <w:proofErr w:type="spellStart"/>
      <w:r w:rsidR="00E80E17" w:rsidRPr="00E80E17">
        <w:rPr>
          <w:rFonts w:ascii="Verdana" w:hAnsi="Verdana"/>
          <w:sz w:val="24"/>
          <w:szCs w:val="24"/>
        </w:rPr>
        <w:t>Sakyapa</w:t>
      </w:r>
      <w:proofErr w:type="spellEnd"/>
      <w:r w:rsidR="00E80E17" w:rsidRPr="00E80E17">
        <w:rPr>
          <w:rFonts w:ascii="Verdana" w:hAnsi="Verdana"/>
          <w:sz w:val="24"/>
          <w:szCs w:val="24"/>
        </w:rPr>
        <w:t xml:space="preserve"> </w:t>
      </w:r>
      <w:r w:rsidRPr="002B1700">
        <w:rPr>
          <w:rFonts w:ascii="Verdana" w:hAnsi="Verdana"/>
          <w:sz w:val="24"/>
          <w:szCs w:val="24"/>
        </w:rPr>
        <w:t>school is a monastic tradition in association with a specifically ’</w:t>
      </w:r>
      <w:proofErr w:type="spellStart"/>
      <w:r w:rsidRPr="002B1700">
        <w:rPr>
          <w:rFonts w:ascii="Verdana" w:hAnsi="Verdana"/>
          <w:sz w:val="24"/>
          <w:szCs w:val="24"/>
        </w:rPr>
        <w:t>Khon</w:t>
      </w:r>
      <w:proofErr w:type="spellEnd"/>
      <w:r w:rsidRPr="002B1700">
        <w:rPr>
          <w:rFonts w:ascii="Verdana" w:hAnsi="Verdana"/>
          <w:sz w:val="24"/>
          <w:szCs w:val="24"/>
        </w:rPr>
        <w:t xml:space="preserve"> family lineage of married </w:t>
      </w:r>
      <w:proofErr w:type="spellStart"/>
      <w:r w:rsidRPr="002B1700">
        <w:rPr>
          <w:rFonts w:ascii="Verdana" w:hAnsi="Verdana"/>
          <w:sz w:val="24"/>
          <w:szCs w:val="24"/>
        </w:rPr>
        <w:t>yogins</w:t>
      </w:r>
      <w:proofErr w:type="spellEnd"/>
      <w:r w:rsidRPr="002B1700">
        <w:rPr>
          <w:rFonts w:ascii="Verdana" w:hAnsi="Verdana"/>
          <w:sz w:val="24"/>
          <w:szCs w:val="24"/>
        </w:rPr>
        <w:t xml:space="preserve"> passing the </w:t>
      </w:r>
      <w:proofErr w:type="gramStart"/>
      <w:r w:rsidRPr="002B1700">
        <w:rPr>
          <w:rFonts w:ascii="Verdana" w:hAnsi="Verdana"/>
          <w:sz w:val="24"/>
          <w:szCs w:val="24"/>
        </w:rPr>
        <w:t>teaching</w:t>
      </w:r>
      <w:proofErr w:type="gramEnd"/>
      <w:r w:rsidRPr="002B1700">
        <w:rPr>
          <w:rFonts w:ascii="Verdana" w:hAnsi="Verdana"/>
          <w:sz w:val="24"/>
          <w:szCs w:val="24"/>
        </w:rPr>
        <w:t xml:space="preserve"> from father to son or from uncle to nephew. From the beginning of the twelfth until the middle of the fourteenth century the </w:t>
      </w:r>
      <w:proofErr w:type="spellStart"/>
      <w:r w:rsidR="00E80E17" w:rsidRPr="00E80E17">
        <w:rPr>
          <w:rFonts w:ascii="Verdana" w:hAnsi="Verdana"/>
          <w:sz w:val="24"/>
          <w:szCs w:val="24"/>
        </w:rPr>
        <w:t>Sakyapa</w:t>
      </w:r>
      <w:r w:rsidR="00E80E17">
        <w:rPr>
          <w:rFonts w:ascii="Verdana" w:hAnsi="Verdana"/>
          <w:sz w:val="24"/>
          <w:szCs w:val="24"/>
        </w:rPr>
        <w:t>s</w:t>
      </w:r>
      <w:proofErr w:type="spellEnd"/>
      <w:r w:rsidRPr="002B1700">
        <w:rPr>
          <w:rFonts w:ascii="Verdana" w:hAnsi="Verdana"/>
          <w:sz w:val="24"/>
          <w:szCs w:val="24"/>
        </w:rPr>
        <w:t xml:space="preserve"> enjoyed considerable political influence in Tibet. Five ‘great masters’ are recognized, the most important of which is usually regarded as </w:t>
      </w:r>
      <w:proofErr w:type="spellStart"/>
      <w:r w:rsidRPr="002B1700">
        <w:rPr>
          <w:rFonts w:ascii="Verdana" w:hAnsi="Verdana"/>
          <w:sz w:val="24"/>
          <w:szCs w:val="24"/>
        </w:rPr>
        <w:t>Saskya</w:t>
      </w:r>
      <w:proofErr w:type="spellEnd"/>
      <w:r w:rsidRPr="002B1700">
        <w:rPr>
          <w:rFonts w:ascii="Verdana" w:hAnsi="Verdana"/>
          <w:sz w:val="24"/>
          <w:szCs w:val="24"/>
        </w:rPr>
        <w:t xml:space="preserve"> </w:t>
      </w:r>
      <w:proofErr w:type="spellStart"/>
      <w:r w:rsidRPr="002B1700">
        <w:rPr>
          <w:rFonts w:ascii="Verdana" w:hAnsi="Verdana"/>
          <w:sz w:val="24"/>
          <w:szCs w:val="24"/>
        </w:rPr>
        <w:t>Pa</w:t>
      </w:r>
      <w:r w:rsidR="00E80E17">
        <w:rPr>
          <w:rFonts w:ascii="Verdana" w:hAnsi="Verdana"/>
          <w:sz w:val="24"/>
          <w:szCs w:val="24"/>
        </w:rPr>
        <w:t>n</w:t>
      </w:r>
      <w:r w:rsidRPr="002B1700">
        <w:rPr>
          <w:rFonts w:ascii="Verdana" w:hAnsi="Verdana"/>
          <w:sz w:val="24"/>
          <w:szCs w:val="24"/>
        </w:rPr>
        <w:t>dita</w:t>
      </w:r>
      <w:proofErr w:type="spellEnd"/>
      <w:r w:rsidRPr="002B1700">
        <w:rPr>
          <w:rFonts w:ascii="Verdana" w:hAnsi="Verdana"/>
          <w:sz w:val="24"/>
          <w:szCs w:val="24"/>
        </w:rPr>
        <w:t xml:space="preserve"> (1182–1251). The </w:t>
      </w:r>
      <w:proofErr w:type="spellStart"/>
      <w:r w:rsidR="00E80E17" w:rsidRPr="00E80E17">
        <w:rPr>
          <w:rFonts w:ascii="Verdana" w:hAnsi="Verdana"/>
          <w:sz w:val="24"/>
          <w:szCs w:val="24"/>
        </w:rPr>
        <w:t>Sakyapa</w:t>
      </w:r>
      <w:proofErr w:type="spellEnd"/>
      <w:r w:rsidR="00E80E17" w:rsidRPr="00E80E17">
        <w:rPr>
          <w:rFonts w:ascii="Verdana" w:hAnsi="Verdana"/>
          <w:sz w:val="24"/>
          <w:szCs w:val="24"/>
        </w:rPr>
        <w:t xml:space="preserve"> </w:t>
      </w:r>
      <w:r w:rsidRPr="002B1700">
        <w:rPr>
          <w:rFonts w:ascii="Verdana" w:hAnsi="Verdana"/>
          <w:sz w:val="24"/>
          <w:szCs w:val="24"/>
        </w:rPr>
        <w:t>gradual-path ‘</w:t>
      </w:r>
      <w:proofErr w:type="spellStart"/>
      <w:r w:rsidRPr="002B1700">
        <w:rPr>
          <w:rFonts w:ascii="Verdana" w:hAnsi="Verdana"/>
          <w:sz w:val="24"/>
          <w:szCs w:val="24"/>
        </w:rPr>
        <w:t>sūtra</w:t>
      </w:r>
      <w:proofErr w:type="spellEnd"/>
      <w:r w:rsidRPr="002B1700">
        <w:rPr>
          <w:rFonts w:ascii="Verdana" w:hAnsi="Verdana"/>
          <w:sz w:val="24"/>
          <w:szCs w:val="24"/>
        </w:rPr>
        <w:t>’ teachings, known as the ‘Leaving behind the Four Desires’ (</w:t>
      </w:r>
      <w:proofErr w:type="spellStart"/>
      <w:r w:rsidRPr="00E80E17">
        <w:rPr>
          <w:rFonts w:ascii="Verdana" w:hAnsi="Verdana"/>
          <w:i/>
          <w:sz w:val="24"/>
          <w:szCs w:val="24"/>
        </w:rPr>
        <w:t>zhen</w:t>
      </w:r>
      <w:proofErr w:type="spellEnd"/>
      <w:r w:rsidRPr="00E80E17">
        <w:rPr>
          <w:rFonts w:ascii="Verdana" w:hAnsi="Verdana"/>
          <w:i/>
          <w:sz w:val="24"/>
          <w:szCs w:val="24"/>
        </w:rPr>
        <w:t xml:space="preserve">-pa </w:t>
      </w:r>
      <w:proofErr w:type="spellStart"/>
      <w:r w:rsidRPr="00E80E17">
        <w:rPr>
          <w:rFonts w:ascii="Verdana" w:hAnsi="Verdana"/>
          <w:i/>
          <w:sz w:val="24"/>
          <w:szCs w:val="24"/>
        </w:rPr>
        <w:t>bzhi</w:t>
      </w:r>
      <w:proofErr w:type="spellEnd"/>
      <w:r w:rsidRPr="00E80E17">
        <w:rPr>
          <w:rFonts w:ascii="Verdana" w:hAnsi="Verdana"/>
          <w:i/>
          <w:sz w:val="24"/>
          <w:szCs w:val="24"/>
        </w:rPr>
        <w:t xml:space="preserve"> </w:t>
      </w:r>
      <w:proofErr w:type="spellStart"/>
      <w:r w:rsidRPr="00E80E17">
        <w:rPr>
          <w:rFonts w:ascii="Verdana" w:hAnsi="Verdana"/>
          <w:i/>
          <w:sz w:val="24"/>
          <w:szCs w:val="24"/>
        </w:rPr>
        <w:t>bral</w:t>
      </w:r>
      <w:proofErr w:type="spellEnd"/>
      <w:r w:rsidRPr="002B1700">
        <w:rPr>
          <w:rFonts w:ascii="Verdana" w:hAnsi="Verdana"/>
          <w:sz w:val="24"/>
          <w:szCs w:val="24"/>
        </w:rPr>
        <w:t xml:space="preserve">), revolve around the exegesis of four lines said to have been uttered by the Bodhisattva of Wisdom, </w:t>
      </w:r>
      <w:proofErr w:type="spellStart"/>
      <w:r w:rsidRPr="002B1700">
        <w:rPr>
          <w:rFonts w:ascii="Verdana" w:hAnsi="Verdana"/>
          <w:sz w:val="24"/>
          <w:szCs w:val="24"/>
        </w:rPr>
        <w:t>Mañjuśrī</w:t>
      </w:r>
      <w:proofErr w:type="spellEnd"/>
      <w:r w:rsidRPr="002B1700">
        <w:rPr>
          <w:rFonts w:ascii="Verdana" w:hAnsi="Verdana"/>
          <w:sz w:val="24"/>
          <w:szCs w:val="24"/>
        </w:rPr>
        <w:t xml:space="preserve">, to the </w:t>
      </w:r>
      <w:r w:rsidR="00E80E17">
        <w:rPr>
          <w:rFonts w:ascii="Verdana" w:hAnsi="Verdana"/>
          <w:sz w:val="24"/>
          <w:szCs w:val="24"/>
        </w:rPr>
        <w:t>11</w:t>
      </w:r>
      <w:r w:rsidRPr="002B1700">
        <w:rPr>
          <w:rFonts w:ascii="Verdana" w:hAnsi="Verdana"/>
          <w:sz w:val="24"/>
          <w:szCs w:val="24"/>
        </w:rPr>
        <w:t xml:space="preserve">-year-old </w:t>
      </w:r>
      <w:proofErr w:type="spellStart"/>
      <w:r w:rsidRPr="002B1700">
        <w:rPr>
          <w:rFonts w:ascii="Verdana" w:hAnsi="Verdana"/>
          <w:sz w:val="24"/>
          <w:szCs w:val="24"/>
        </w:rPr>
        <w:t>Kundga</w:t>
      </w:r>
      <w:proofErr w:type="spellEnd"/>
      <w:r w:rsidRPr="002B1700">
        <w:rPr>
          <w:rFonts w:ascii="Verdana" w:hAnsi="Verdana"/>
          <w:sz w:val="24"/>
          <w:szCs w:val="24"/>
        </w:rPr>
        <w:t xml:space="preserve">’ </w:t>
      </w:r>
      <w:proofErr w:type="spellStart"/>
      <w:r w:rsidRPr="002B1700">
        <w:rPr>
          <w:rFonts w:ascii="Verdana" w:hAnsi="Verdana"/>
          <w:sz w:val="24"/>
          <w:szCs w:val="24"/>
        </w:rPr>
        <w:t>snying-po</w:t>
      </w:r>
      <w:proofErr w:type="spellEnd"/>
      <w:r w:rsidRPr="002B1700">
        <w:rPr>
          <w:rFonts w:ascii="Verdana" w:hAnsi="Verdana"/>
          <w:sz w:val="24"/>
          <w:szCs w:val="24"/>
        </w:rPr>
        <w:t xml:space="preserve"> (1092–1158), the second of the five masters: </w:t>
      </w:r>
    </w:p>
    <w:p w:rsidR="00E80E17" w:rsidRDefault="002B1700" w:rsidP="00E80E17">
      <w:pPr>
        <w:spacing w:after="0"/>
        <w:ind w:left="720"/>
        <w:rPr>
          <w:rFonts w:ascii="Verdana" w:hAnsi="Verdana"/>
          <w:sz w:val="24"/>
          <w:szCs w:val="24"/>
        </w:rPr>
      </w:pPr>
      <w:r w:rsidRPr="002B1700">
        <w:rPr>
          <w:rFonts w:ascii="Verdana" w:hAnsi="Verdana"/>
          <w:sz w:val="24"/>
          <w:szCs w:val="24"/>
        </w:rPr>
        <w:t xml:space="preserve">If you desire this life, you are not a religious person. </w:t>
      </w:r>
    </w:p>
    <w:p w:rsidR="00E80E17" w:rsidRDefault="002B1700" w:rsidP="00E80E17">
      <w:pPr>
        <w:spacing w:after="0"/>
        <w:ind w:left="720"/>
        <w:rPr>
          <w:rFonts w:ascii="Verdana" w:hAnsi="Verdana"/>
          <w:sz w:val="24"/>
          <w:szCs w:val="24"/>
        </w:rPr>
      </w:pPr>
      <w:r w:rsidRPr="002B1700">
        <w:rPr>
          <w:rFonts w:ascii="Verdana" w:hAnsi="Verdana"/>
          <w:sz w:val="24"/>
          <w:szCs w:val="24"/>
        </w:rPr>
        <w:t xml:space="preserve">If you desire the round of existence, you have not turned around with conviction. </w:t>
      </w:r>
    </w:p>
    <w:p w:rsidR="00E80E17" w:rsidRDefault="002B1700" w:rsidP="00E80E17">
      <w:pPr>
        <w:spacing w:after="0"/>
        <w:ind w:left="720"/>
        <w:rPr>
          <w:rFonts w:ascii="Verdana" w:hAnsi="Verdana"/>
          <w:sz w:val="24"/>
          <w:szCs w:val="24"/>
        </w:rPr>
      </w:pPr>
      <w:r w:rsidRPr="002B1700">
        <w:rPr>
          <w:rFonts w:ascii="Verdana" w:hAnsi="Verdana"/>
          <w:sz w:val="24"/>
          <w:szCs w:val="24"/>
        </w:rPr>
        <w:t xml:space="preserve">If you desire benefit for yourself, you do not have the thought of awakening. </w:t>
      </w:r>
    </w:p>
    <w:p w:rsidR="00E80E17" w:rsidRDefault="002B1700" w:rsidP="00E80E17">
      <w:pPr>
        <w:ind w:left="720"/>
        <w:rPr>
          <w:rFonts w:ascii="Verdana" w:hAnsi="Verdana"/>
          <w:sz w:val="24"/>
          <w:szCs w:val="24"/>
        </w:rPr>
      </w:pPr>
      <w:r w:rsidRPr="002B1700">
        <w:rPr>
          <w:rFonts w:ascii="Verdana" w:hAnsi="Verdana"/>
          <w:sz w:val="24"/>
          <w:szCs w:val="24"/>
        </w:rPr>
        <w:t xml:space="preserve">If grasping ensues, you do not have the view. </w:t>
      </w:r>
    </w:p>
    <w:p w:rsidR="00E80E17" w:rsidRDefault="002B1700" w:rsidP="002B1700">
      <w:pPr>
        <w:rPr>
          <w:rFonts w:ascii="Verdana" w:hAnsi="Verdana"/>
          <w:sz w:val="24"/>
          <w:szCs w:val="24"/>
        </w:rPr>
      </w:pPr>
      <w:r w:rsidRPr="002B1700">
        <w:rPr>
          <w:rFonts w:ascii="Verdana" w:hAnsi="Verdana"/>
          <w:sz w:val="24"/>
          <w:szCs w:val="24"/>
        </w:rPr>
        <w:t xml:space="preserve">The other main teaching of the school is a combined </w:t>
      </w:r>
      <w:proofErr w:type="spellStart"/>
      <w:r w:rsidR="00E80E17">
        <w:rPr>
          <w:rFonts w:ascii="Verdana" w:hAnsi="Verdana"/>
          <w:sz w:val="24"/>
          <w:szCs w:val="24"/>
        </w:rPr>
        <w:t>s</w:t>
      </w:r>
      <w:r w:rsidRPr="002B1700">
        <w:rPr>
          <w:rFonts w:ascii="Verdana" w:hAnsi="Verdana"/>
          <w:sz w:val="24"/>
          <w:szCs w:val="24"/>
        </w:rPr>
        <w:t>ūtra</w:t>
      </w:r>
      <w:proofErr w:type="spellEnd"/>
      <w:r w:rsidRPr="002B1700">
        <w:rPr>
          <w:rFonts w:ascii="Verdana" w:hAnsi="Verdana"/>
          <w:sz w:val="24"/>
          <w:szCs w:val="24"/>
        </w:rPr>
        <w:t xml:space="preserve"> and </w:t>
      </w:r>
      <w:proofErr w:type="spellStart"/>
      <w:r w:rsidRPr="002B1700">
        <w:rPr>
          <w:rFonts w:ascii="Verdana" w:hAnsi="Verdana"/>
          <w:sz w:val="24"/>
          <w:szCs w:val="24"/>
        </w:rPr>
        <w:t>tantra</w:t>
      </w:r>
      <w:proofErr w:type="spellEnd"/>
      <w:r w:rsidRPr="002B1700">
        <w:rPr>
          <w:rFonts w:ascii="Verdana" w:hAnsi="Verdana"/>
          <w:sz w:val="24"/>
          <w:szCs w:val="24"/>
        </w:rPr>
        <w:t xml:space="preserve"> teaching called ‘Path and Fruit’ (</w:t>
      </w:r>
      <w:r w:rsidRPr="00E80E17">
        <w:rPr>
          <w:rFonts w:ascii="Verdana" w:hAnsi="Verdana"/>
          <w:i/>
          <w:sz w:val="24"/>
          <w:szCs w:val="24"/>
        </w:rPr>
        <w:t>lam-’bras</w:t>
      </w:r>
      <w:r w:rsidRPr="002B1700">
        <w:rPr>
          <w:rFonts w:ascii="Verdana" w:hAnsi="Verdana"/>
          <w:sz w:val="24"/>
          <w:szCs w:val="24"/>
        </w:rPr>
        <w:t xml:space="preserve">), which is associated with the </w:t>
      </w:r>
      <w:proofErr w:type="spellStart"/>
      <w:r w:rsidRPr="00E80E17">
        <w:rPr>
          <w:rFonts w:ascii="Verdana" w:hAnsi="Verdana"/>
          <w:i/>
          <w:sz w:val="24"/>
          <w:szCs w:val="24"/>
        </w:rPr>
        <w:t>Hevajra</w:t>
      </w:r>
      <w:proofErr w:type="spellEnd"/>
      <w:r w:rsidRPr="002B1700">
        <w:rPr>
          <w:rFonts w:ascii="Verdana" w:hAnsi="Verdana"/>
          <w:sz w:val="24"/>
          <w:szCs w:val="24"/>
        </w:rPr>
        <w:t xml:space="preserve"> </w:t>
      </w:r>
      <w:proofErr w:type="spellStart"/>
      <w:r w:rsidRPr="002B1700">
        <w:rPr>
          <w:rFonts w:ascii="Verdana" w:hAnsi="Verdana"/>
          <w:sz w:val="24"/>
          <w:szCs w:val="24"/>
        </w:rPr>
        <w:t>tantra</w:t>
      </w:r>
      <w:proofErr w:type="spellEnd"/>
      <w:r w:rsidRPr="002B1700">
        <w:rPr>
          <w:rFonts w:ascii="Verdana" w:hAnsi="Verdana"/>
          <w:sz w:val="24"/>
          <w:szCs w:val="24"/>
        </w:rPr>
        <w:t xml:space="preserve">. This teaching is traced to the Indian tantric </w:t>
      </w:r>
      <w:proofErr w:type="spellStart"/>
      <w:r w:rsidRPr="002B1700">
        <w:rPr>
          <w:rFonts w:ascii="Verdana" w:hAnsi="Verdana"/>
          <w:sz w:val="24"/>
          <w:szCs w:val="24"/>
        </w:rPr>
        <w:t>yogin</w:t>
      </w:r>
      <w:proofErr w:type="spellEnd"/>
      <w:r w:rsidRPr="002B1700">
        <w:rPr>
          <w:rFonts w:ascii="Verdana" w:hAnsi="Verdana"/>
          <w:sz w:val="24"/>
          <w:szCs w:val="24"/>
        </w:rPr>
        <w:t xml:space="preserve"> </w:t>
      </w:r>
      <w:proofErr w:type="spellStart"/>
      <w:r w:rsidRPr="002B1700">
        <w:rPr>
          <w:rFonts w:ascii="Verdana" w:hAnsi="Verdana"/>
          <w:sz w:val="24"/>
          <w:szCs w:val="24"/>
        </w:rPr>
        <w:t>Virūpa</w:t>
      </w:r>
      <w:proofErr w:type="spellEnd"/>
      <w:r w:rsidRPr="002B1700">
        <w:rPr>
          <w:rFonts w:ascii="Verdana" w:hAnsi="Verdana"/>
          <w:sz w:val="24"/>
          <w:szCs w:val="24"/>
        </w:rPr>
        <w:t xml:space="preserve"> (c. ninth century), one of the eighty-four </w:t>
      </w:r>
      <w:proofErr w:type="spellStart"/>
      <w:r w:rsidRPr="00E80E17">
        <w:rPr>
          <w:rFonts w:ascii="Verdana" w:hAnsi="Verdana"/>
          <w:i/>
          <w:sz w:val="24"/>
          <w:szCs w:val="24"/>
        </w:rPr>
        <w:t>siddhas</w:t>
      </w:r>
      <w:proofErr w:type="spellEnd"/>
      <w:r w:rsidRPr="002B1700">
        <w:rPr>
          <w:rFonts w:ascii="Verdana" w:hAnsi="Verdana"/>
          <w:sz w:val="24"/>
          <w:szCs w:val="24"/>
        </w:rPr>
        <w:t xml:space="preserve">. </w:t>
      </w:r>
    </w:p>
    <w:p w:rsidR="00E80E17" w:rsidRDefault="002B1700" w:rsidP="002B1700">
      <w:pPr>
        <w:rPr>
          <w:rFonts w:ascii="Verdana" w:hAnsi="Verdana"/>
          <w:sz w:val="24"/>
          <w:szCs w:val="24"/>
        </w:rPr>
      </w:pPr>
      <w:r w:rsidRPr="002B1700">
        <w:rPr>
          <w:rFonts w:ascii="Verdana" w:hAnsi="Verdana"/>
          <w:sz w:val="24"/>
          <w:szCs w:val="24"/>
        </w:rPr>
        <w:t xml:space="preserve">In more recent Tibetan history it is the powerful </w:t>
      </w:r>
      <w:proofErr w:type="spellStart"/>
      <w:r w:rsidRPr="00B06EC8">
        <w:rPr>
          <w:rFonts w:ascii="Verdana" w:hAnsi="Verdana"/>
          <w:b/>
          <w:sz w:val="24"/>
          <w:szCs w:val="24"/>
        </w:rPr>
        <w:t>Gelugpa</w:t>
      </w:r>
      <w:proofErr w:type="spellEnd"/>
      <w:r w:rsidRPr="002B1700">
        <w:rPr>
          <w:rFonts w:ascii="Verdana" w:hAnsi="Verdana"/>
          <w:sz w:val="24"/>
          <w:szCs w:val="24"/>
        </w:rPr>
        <w:t xml:space="preserve"> </w:t>
      </w:r>
      <w:proofErr w:type="gramStart"/>
      <w:r w:rsidRPr="002B1700">
        <w:rPr>
          <w:rFonts w:ascii="Verdana" w:hAnsi="Verdana"/>
          <w:sz w:val="24"/>
          <w:szCs w:val="24"/>
        </w:rPr>
        <w:t>school</w:t>
      </w:r>
      <w:proofErr w:type="gramEnd"/>
      <w:r w:rsidRPr="002B1700">
        <w:rPr>
          <w:rFonts w:ascii="Verdana" w:hAnsi="Verdana"/>
          <w:sz w:val="24"/>
          <w:szCs w:val="24"/>
        </w:rPr>
        <w:t xml:space="preserve"> that has been politically dominant. The </w:t>
      </w:r>
      <w:proofErr w:type="spellStart"/>
      <w:r w:rsidR="00E80E17" w:rsidRPr="00E80E17">
        <w:rPr>
          <w:rFonts w:ascii="Verdana" w:hAnsi="Verdana"/>
          <w:sz w:val="24"/>
          <w:szCs w:val="24"/>
        </w:rPr>
        <w:t>Gelugpa</w:t>
      </w:r>
      <w:proofErr w:type="spellEnd"/>
      <w:r w:rsidR="00E80E17" w:rsidRPr="00E80E17">
        <w:rPr>
          <w:rFonts w:ascii="Verdana" w:hAnsi="Verdana"/>
          <w:sz w:val="24"/>
          <w:szCs w:val="24"/>
        </w:rPr>
        <w:t xml:space="preserve"> </w:t>
      </w:r>
      <w:proofErr w:type="gramStart"/>
      <w:r w:rsidRPr="002B1700">
        <w:rPr>
          <w:rFonts w:ascii="Verdana" w:hAnsi="Verdana"/>
          <w:sz w:val="24"/>
          <w:szCs w:val="24"/>
        </w:rPr>
        <w:t>school</w:t>
      </w:r>
      <w:proofErr w:type="gramEnd"/>
      <w:r w:rsidRPr="002B1700">
        <w:rPr>
          <w:rFonts w:ascii="Verdana" w:hAnsi="Verdana"/>
          <w:sz w:val="24"/>
          <w:szCs w:val="24"/>
        </w:rPr>
        <w:t xml:space="preserve"> sees itself as the principal inheritor of the </w:t>
      </w:r>
      <w:proofErr w:type="spellStart"/>
      <w:r w:rsidRPr="002B1700">
        <w:rPr>
          <w:rFonts w:ascii="Verdana" w:hAnsi="Verdana"/>
          <w:sz w:val="24"/>
          <w:szCs w:val="24"/>
        </w:rPr>
        <w:t>Kadampa</w:t>
      </w:r>
      <w:proofErr w:type="spellEnd"/>
      <w:r w:rsidRPr="002B1700">
        <w:rPr>
          <w:rFonts w:ascii="Verdana" w:hAnsi="Verdana"/>
          <w:sz w:val="24"/>
          <w:szCs w:val="24"/>
        </w:rPr>
        <w:t xml:space="preserve"> tradition. Founded in the fourteenth century by the scholar-monk </w:t>
      </w:r>
      <w:proofErr w:type="spellStart"/>
      <w:r w:rsidRPr="002B1700">
        <w:rPr>
          <w:rFonts w:ascii="Verdana" w:hAnsi="Verdana"/>
          <w:sz w:val="24"/>
          <w:szCs w:val="24"/>
        </w:rPr>
        <w:t>Tsong</w:t>
      </w:r>
      <w:proofErr w:type="spellEnd"/>
      <w:r w:rsidRPr="002B1700">
        <w:rPr>
          <w:rFonts w:ascii="Verdana" w:hAnsi="Verdana"/>
          <w:sz w:val="24"/>
          <w:szCs w:val="24"/>
        </w:rPr>
        <w:t>-</w:t>
      </w:r>
      <w:proofErr w:type="spellStart"/>
      <w:r w:rsidRPr="002B1700">
        <w:rPr>
          <w:rFonts w:ascii="Verdana" w:hAnsi="Verdana"/>
          <w:sz w:val="24"/>
          <w:szCs w:val="24"/>
        </w:rPr>
        <w:t>kha</w:t>
      </w:r>
      <w:proofErr w:type="spellEnd"/>
      <w:r w:rsidRPr="002B1700">
        <w:rPr>
          <w:rFonts w:ascii="Verdana" w:hAnsi="Verdana"/>
          <w:sz w:val="24"/>
          <w:szCs w:val="24"/>
        </w:rPr>
        <w:t xml:space="preserve">-pa (1357–1419), the school reaffirmed monasticism and is famed for its scholarship, particularly its exegesis of </w:t>
      </w:r>
      <w:proofErr w:type="spellStart"/>
      <w:r w:rsidRPr="002B1700">
        <w:rPr>
          <w:rFonts w:ascii="Verdana" w:hAnsi="Verdana"/>
          <w:sz w:val="24"/>
          <w:szCs w:val="24"/>
        </w:rPr>
        <w:t>Madhyamaka</w:t>
      </w:r>
      <w:proofErr w:type="spellEnd"/>
      <w:r w:rsidRPr="002B1700">
        <w:rPr>
          <w:rFonts w:ascii="Verdana" w:hAnsi="Verdana"/>
          <w:sz w:val="24"/>
          <w:szCs w:val="24"/>
        </w:rPr>
        <w:t xml:space="preserve"> thought. Its </w:t>
      </w:r>
      <w:proofErr w:type="spellStart"/>
      <w:r w:rsidR="00E80E17">
        <w:rPr>
          <w:rFonts w:ascii="Verdana" w:hAnsi="Verdana"/>
          <w:sz w:val="24"/>
          <w:szCs w:val="24"/>
        </w:rPr>
        <w:t>s</w:t>
      </w:r>
      <w:r w:rsidRPr="002B1700">
        <w:rPr>
          <w:rFonts w:ascii="Verdana" w:hAnsi="Verdana"/>
          <w:sz w:val="24"/>
          <w:szCs w:val="24"/>
        </w:rPr>
        <w:t>ūtra</w:t>
      </w:r>
      <w:proofErr w:type="spellEnd"/>
      <w:r w:rsidRPr="002B1700">
        <w:rPr>
          <w:rFonts w:ascii="Verdana" w:hAnsi="Verdana"/>
          <w:sz w:val="24"/>
          <w:szCs w:val="24"/>
        </w:rPr>
        <w:t xml:space="preserve"> and </w:t>
      </w:r>
      <w:proofErr w:type="spellStart"/>
      <w:r w:rsidRPr="002B1700">
        <w:rPr>
          <w:rFonts w:ascii="Verdana" w:hAnsi="Verdana"/>
          <w:sz w:val="24"/>
          <w:szCs w:val="24"/>
        </w:rPr>
        <w:t>tantra</w:t>
      </w:r>
      <w:proofErr w:type="spellEnd"/>
      <w:r w:rsidRPr="002B1700">
        <w:rPr>
          <w:rFonts w:ascii="Verdana" w:hAnsi="Verdana"/>
          <w:sz w:val="24"/>
          <w:szCs w:val="24"/>
        </w:rPr>
        <w:t xml:space="preserve"> teachings are based on </w:t>
      </w:r>
      <w:proofErr w:type="spellStart"/>
      <w:r w:rsidRPr="002B1700">
        <w:rPr>
          <w:rFonts w:ascii="Verdana" w:hAnsi="Verdana"/>
          <w:sz w:val="24"/>
          <w:szCs w:val="24"/>
        </w:rPr>
        <w:t>Tsong</w:t>
      </w:r>
      <w:proofErr w:type="spellEnd"/>
      <w:r w:rsidRPr="002B1700">
        <w:rPr>
          <w:rFonts w:ascii="Verdana" w:hAnsi="Verdana"/>
          <w:sz w:val="24"/>
          <w:szCs w:val="24"/>
        </w:rPr>
        <w:t>-</w:t>
      </w:r>
      <w:proofErr w:type="spellStart"/>
      <w:r w:rsidRPr="002B1700">
        <w:rPr>
          <w:rFonts w:ascii="Verdana" w:hAnsi="Verdana"/>
          <w:sz w:val="24"/>
          <w:szCs w:val="24"/>
        </w:rPr>
        <w:t>kha</w:t>
      </w:r>
      <w:proofErr w:type="spellEnd"/>
      <w:r w:rsidRPr="002B1700">
        <w:rPr>
          <w:rFonts w:ascii="Verdana" w:hAnsi="Verdana"/>
          <w:sz w:val="24"/>
          <w:szCs w:val="24"/>
        </w:rPr>
        <w:t xml:space="preserve">-pa’s two principal works: </w:t>
      </w:r>
      <w:r w:rsidRPr="00E80E17">
        <w:rPr>
          <w:rFonts w:ascii="Verdana" w:hAnsi="Verdana"/>
          <w:i/>
          <w:sz w:val="24"/>
          <w:szCs w:val="24"/>
        </w:rPr>
        <w:t xml:space="preserve">The Great Gradual Path (Lam-rim </w:t>
      </w:r>
      <w:proofErr w:type="spellStart"/>
      <w:r w:rsidRPr="00E80E17">
        <w:rPr>
          <w:rFonts w:ascii="Verdana" w:hAnsi="Verdana"/>
          <w:i/>
          <w:sz w:val="24"/>
          <w:szCs w:val="24"/>
        </w:rPr>
        <w:t>chen</w:t>
      </w:r>
      <w:proofErr w:type="spellEnd"/>
      <w:r w:rsidRPr="00E80E17">
        <w:rPr>
          <w:rFonts w:ascii="Verdana" w:hAnsi="Verdana"/>
          <w:i/>
          <w:sz w:val="24"/>
          <w:szCs w:val="24"/>
        </w:rPr>
        <w:t>-mo</w:t>
      </w:r>
      <w:r w:rsidRPr="002B1700">
        <w:rPr>
          <w:rFonts w:ascii="Verdana" w:hAnsi="Verdana"/>
          <w:sz w:val="24"/>
          <w:szCs w:val="24"/>
        </w:rPr>
        <w:t xml:space="preserve">), a </w:t>
      </w:r>
      <w:proofErr w:type="spellStart"/>
      <w:r w:rsidRPr="002B1700">
        <w:rPr>
          <w:rFonts w:ascii="Verdana" w:hAnsi="Verdana"/>
          <w:sz w:val="24"/>
          <w:szCs w:val="24"/>
        </w:rPr>
        <w:t>commentāry</w:t>
      </w:r>
      <w:proofErr w:type="spellEnd"/>
      <w:r w:rsidRPr="002B1700">
        <w:rPr>
          <w:rFonts w:ascii="Verdana" w:hAnsi="Verdana"/>
          <w:sz w:val="24"/>
          <w:szCs w:val="24"/>
        </w:rPr>
        <w:t xml:space="preserve"> on </w:t>
      </w:r>
      <w:proofErr w:type="spellStart"/>
      <w:r w:rsidRPr="00E80E17">
        <w:rPr>
          <w:rFonts w:ascii="Verdana" w:hAnsi="Verdana"/>
          <w:i/>
          <w:sz w:val="24"/>
          <w:szCs w:val="24"/>
        </w:rPr>
        <w:t>Atiśa’s</w:t>
      </w:r>
      <w:proofErr w:type="spellEnd"/>
      <w:r w:rsidRPr="00E80E17">
        <w:rPr>
          <w:rFonts w:ascii="Verdana" w:hAnsi="Verdana"/>
          <w:i/>
          <w:sz w:val="24"/>
          <w:szCs w:val="24"/>
        </w:rPr>
        <w:t xml:space="preserve"> Lamp</w:t>
      </w:r>
      <w:r w:rsidRPr="002B1700">
        <w:rPr>
          <w:rFonts w:ascii="Verdana" w:hAnsi="Verdana"/>
          <w:sz w:val="24"/>
          <w:szCs w:val="24"/>
        </w:rPr>
        <w:t xml:space="preserve">, and </w:t>
      </w:r>
      <w:r w:rsidRPr="00E80E17">
        <w:rPr>
          <w:rFonts w:ascii="Verdana" w:hAnsi="Verdana"/>
          <w:i/>
          <w:sz w:val="24"/>
          <w:szCs w:val="24"/>
        </w:rPr>
        <w:t>The Great Path of Mantra</w:t>
      </w:r>
      <w:r w:rsidRPr="002B1700">
        <w:rPr>
          <w:rFonts w:ascii="Verdana" w:hAnsi="Verdana"/>
          <w:sz w:val="24"/>
          <w:szCs w:val="24"/>
        </w:rPr>
        <w:t xml:space="preserve"> (</w:t>
      </w:r>
      <w:proofErr w:type="spellStart"/>
      <w:r w:rsidRPr="00E80E17">
        <w:rPr>
          <w:rFonts w:ascii="Verdana" w:hAnsi="Verdana"/>
          <w:i/>
          <w:sz w:val="24"/>
          <w:szCs w:val="24"/>
        </w:rPr>
        <w:t>sngags</w:t>
      </w:r>
      <w:proofErr w:type="spellEnd"/>
      <w:r w:rsidRPr="00E80E17">
        <w:rPr>
          <w:rFonts w:ascii="Verdana" w:hAnsi="Verdana"/>
          <w:i/>
          <w:sz w:val="24"/>
          <w:szCs w:val="24"/>
        </w:rPr>
        <w:t xml:space="preserve">-rim </w:t>
      </w:r>
      <w:proofErr w:type="spellStart"/>
      <w:r w:rsidRPr="00E80E17">
        <w:rPr>
          <w:rFonts w:ascii="Verdana" w:hAnsi="Verdana"/>
          <w:i/>
          <w:sz w:val="24"/>
          <w:szCs w:val="24"/>
        </w:rPr>
        <w:t>chen</w:t>
      </w:r>
      <w:proofErr w:type="spellEnd"/>
      <w:r w:rsidRPr="00E80E17">
        <w:rPr>
          <w:rFonts w:ascii="Verdana" w:hAnsi="Verdana"/>
          <w:i/>
          <w:sz w:val="24"/>
          <w:szCs w:val="24"/>
        </w:rPr>
        <w:t>-mo</w:t>
      </w:r>
      <w:r w:rsidRPr="002B1700">
        <w:rPr>
          <w:rFonts w:ascii="Verdana" w:hAnsi="Verdana"/>
          <w:sz w:val="24"/>
          <w:szCs w:val="24"/>
        </w:rPr>
        <w:t xml:space="preserve">), which centres on the </w:t>
      </w:r>
      <w:proofErr w:type="spellStart"/>
      <w:r w:rsidRPr="00E80E17">
        <w:rPr>
          <w:rFonts w:ascii="Verdana" w:hAnsi="Verdana"/>
          <w:i/>
          <w:sz w:val="24"/>
          <w:szCs w:val="24"/>
        </w:rPr>
        <w:t>Kālacakra</w:t>
      </w:r>
      <w:proofErr w:type="spellEnd"/>
      <w:r w:rsidRPr="002B1700">
        <w:rPr>
          <w:rFonts w:ascii="Verdana" w:hAnsi="Verdana"/>
          <w:sz w:val="24"/>
          <w:szCs w:val="24"/>
        </w:rPr>
        <w:t xml:space="preserve"> and </w:t>
      </w:r>
      <w:proofErr w:type="spellStart"/>
      <w:r w:rsidRPr="00E80E17">
        <w:rPr>
          <w:rFonts w:ascii="Verdana" w:hAnsi="Verdana"/>
          <w:i/>
          <w:sz w:val="24"/>
          <w:szCs w:val="24"/>
        </w:rPr>
        <w:t>Guhya-samāja</w:t>
      </w:r>
      <w:proofErr w:type="spellEnd"/>
      <w:r w:rsidRPr="002B1700">
        <w:rPr>
          <w:rFonts w:ascii="Verdana" w:hAnsi="Verdana"/>
          <w:sz w:val="24"/>
          <w:szCs w:val="24"/>
        </w:rPr>
        <w:t xml:space="preserve"> </w:t>
      </w:r>
      <w:proofErr w:type="spellStart"/>
      <w:proofErr w:type="gramStart"/>
      <w:r w:rsidRPr="002B1700">
        <w:rPr>
          <w:rFonts w:ascii="Verdana" w:hAnsi="Verdana"/>
          <w:sz w:val="24"/>
          <w:szCs w:val="24"/>
        </w:rPr>
        <w:t>tantras</w:t>
      </w:r>
      <w:proofErr w:type="spellEnd"/>
      <w:r w:rsidR="00E80E17">
        <w:rPr>
          <w:rFonts w:ascii="Verdana" w:hAnsi="Verdana"/>
          <w:sz w:val="24"/>
          <w:szCs w:val="24"/>
        </w:rPr>
        <w:t xml:space="preserve"> .</w:t>
      </w:r>
      <w:proofErr w:type="gramEnd"/>
      <w:r w:rsidR="00E80E17">
        <w:rPr>
          <w:rFonts w:ascii="Verdana" w:hAnsi="Verdana"/>
          <w:sz w:val="24"/>
          <w:szCs w:val="24"/>
        </w:rPr>
        <w:t xml:space="preserve"> . .</w:t>
      </w:r>
      <w:r w:rsidRPr="002B1700">
        <w:rPr>
          <w:rFonts w:ascii="Verdana" w:hAnsi="Verdana"/>
          <w:sz w:val="24"/>
          <w:szCs w:val="24"/>
        </w:rPr>
        <w:t xml:space="preserve"> </w:t>
      </w:r>
    </w:p>
    <w:p w:rsidR="00E80E17" w:rsidRDefault="002B1700" w:rsidP="002B1700">
      <w:pPr>
        <w:rPr>
          <w:rFonts w:ascii="Verdana" w:hAnsi="Verdana"/>
          <w:sz w:val="24"/>
          <w:szCs w:val="24"/>
        </w:rPr>
      </w:pPr>
      <w:r w:rsidRPr="002B1700">
        <w:rPr>
          <w:rFonts w:ascii="Verdana" w:hAnsi="Verdana"/>
          <w:sz w:val="24"/>
          <w:szCs w:val="24"/>
        </w:rPr>
        <w:t>Chinese troops invaded Tibet in 1950; by 1959 the Dalai Lama had little option but to flee to India. In Tibet first the People’s Liberation Army and then the Red Guard continued the systematic destruction of Tibetan Buddhist culture involving the death of perhaps a million Tibetans and the destruction of over 6,000 monasteries.</w:t>
      </w:r>
    </w:p>
    <w:p w:rsidR="00E80E17" w:rsidRDefault="00E80E17" w:rsidP="00E80E17">
      <w:pPr>
        <w:jc w:val="center"/>
        <w:rPr>
          <w:rFonts w:ascii="Verdana" w:hAnsi="Verdana"/>
          <w:sz w:val="24"/>
          <w:szCs w:val="24"/>
        </w:rPr>
      </w:pPr>
    </w:p>
    <w:p w:rsidR="00E80E17" w:rsidRDefault="00E80E17" w:rsidP="00E80E17">
      <w:pPr>
        <w:jc w:val="center"/>
        <w:rPr>
          <w:rFonts w:ascii="Verdana" w:hAnsi="Verdana"/>
          <w:sz w:val="24"/>
          <w:szCs w:val="24"/>
        </w:rPr>
      </w:pPr>
    </w:p>
    <w:p w:rsidR="00E80E17" w:rsidRPr="00B90401" w:rsidRDefault="002B1700" w:rsidP="00E80E17">
      <w:pPr>
        <w:jc w:val="center"/>
        <w:rPr>
          <w:rFonts w:ascii="Verdana" w:hAnsi="Verdana"/>
          <w:b/>
          <w:sz w:val="24"/>
          <w:szCs w:val="24"/>
        </w:rPr>
      </w:pPr>
      <w:r w:rsidRPr="00B90401">
        <w:rPr>
          <w:rFonts w:ascii="Verdana" w:hAnsi="Verdana"/>
          <w:b/>
          <w:sz w:val="24"/>
          <w:szCs w:val="24"/>
        </w:rPr>
        <w:t xml:space="preserve">Buddhist </w:t>
      </w:r>
      <w:r w:rsidR="00B90401" w:rsidRPr="00B90401">
        <w:rPr>
          <w:rFonts w:ascii="Verdana" w:hAnsi="Verdana"/>
          <w:b/>
          <w:sz w:val="24"/>
          <w:szCs w:val="24"/>
        </w:rPr>
        <w:t>T</w:t>
      </w:r>
      <w:r w:rsidRPr="00B90401">
        <w:rPr>
          <w:rFonts w:ascii="Verdana" w:hAnsi="Verdana"/>
          <w:b/>
          <w:sz w:val="24"/>
          <w:szCs w:val="24"/>
        </w:rPr>
        <w:t>hought in Tibet</w:t>
      </w:r>
    </w:p>
    <w:p w:rsidR="007C42FD" w:rsidRDefault="002B1700" w:rsidP="002B1700">
      <w:pPr>
        <w:rPr>
          <w:rFonts w:ascii="Verdana" w:hAnsi="Verdana"/>
          <w:sz w:val="24"/>
          <w:szCs w:val="24"/>
        </w:rPr>
      </w:pPr>
      <w:r w:rsidRPr="002B1700">
        <w:rPr>
          <w:rFonts w:ascii="Verdana" w:hAnsi="Verdana"/>
          <w:sz w:val="24"/>
          <w:szCs w:val="24"/>
        </w:rPr>
        <w:t xml:space="preserve">Tibetan Buddhism has not developed distinctively Tibetan traditions of Buddhist philosophy quite in the manner of Chinese </w:t>
      </w:r>
      <w:proofErr w:type="spellStart"/>
      <w:r w:rsidRPr="002B1700">
        <w:rPr>
          <w:rFonts w:ascii="Verdana" w:hAnsi="Verdana"/>
          <w:sz w:val="24"/>
          <w:szCs w:val="24"/>
        </w:rPr>
        <w:t>T’ien-t’ai</w:t>
      </w:r>
      <w:proofErr w:type="spellEnd"/>
      <w:r w:rsidRPr="002B1700">
        <w:rPr>
          <w:rFonts w:ascii="Verdana" w:hAnsi="Verdana"/>
          <w:sz w:val="24"/>
          <w:szCs w:val="24"/>
        </w:rPr>
        <w:t xml:space="preserve"> and </w:t>
      </w:r>
      <w:proofErr w:type="spellStart"/>
      <w:r w:rsidRPr="002B1700">
        <w:rPr>
          <w:rFonts w:ascii="Verdana" w:hAnsi="Verdana"/>
          <w:sz w:val="24"/>
          <w:szCs w:val="24"/>
        </w:rPr>
        <w:t>Hua</w:t>
      </w:r>
      <w:proofErr w:type="spellEnd"/>
      <w:r w:rsidRPr="002B1700">
        <w:rPr>
          <w:rFonts w:ascii="Verdana" w:hAnsi="Verdana"/>
          <w:sz w:val="24"/>
          <w:szCs w:val="24"/>
        </w:rPr>
        <w:t xml:space="preserve">-yen. </w:t>
      </w:r>
    </w:p>
    <w:p w:rsidR="007C42FD" w:rsidRDefault="002B1700" w:rsidP="002B1700">
      <w:pPr>
        <w:rPr>
          <w:rFonts w:ascii="Verdana" w:hAnsi="Verdana"/>
          <w:sz w:val="24"/>
          <w:szCs w:val="24"/>
        </w:rPr>
      </w:pPr>
      <w:r w:rsidRPr="002B1700">
        <w:rPr>
          <w:rFonts w:ascii="Verdana" w:hAnsi="Verdana"/>
          <w:sz w:val="24"/>
          <w:szCs w:val="24"/>
        </w:rPr>
        <w:t xml:space="preserve">Generally the </w:t>
      </w:r>
      <w:proofErr w:type="spellStart"/>
      <w:r w:rsidRPr="002B1700">
        <w:rPr>
          <w:rFonts w:ascii="Verdana" w:hAnsi="Verdana"/>
          <w:sz w:val="24"/>
          <w:szCs w:val="24"/>
        </w:rPr>
        <w:t>Madhyamaka</w:t>
      </w:r>
      <w:proofErr w:type="spellEnd"/>
      <w:r w:rsidRPr="002B1700">
        <w:rPr>
          <w:rFonts w:ascii="Verdana" w:hAnsi="Verdana"/>
          <w:sz w:val="24"/>
          <w:szCs w:val="24"/>
        </w:rPr>
        <w:t xml:space="preserve"> doctrine of emptiness is regarded as the highest and final philosophical statement of Buddhist teaching, though ideas and teachings associated with the </w:t>
      </w:r>
      <w:proofErr w:type="spellStart"/>
      <w:r w:rsidRPr="002B1700">
        <w:rPr>
          <w:rFonts w:ascii="Verdana" w:hAnsi="Verdana"/>
          <w:sz w:val="24"/>
          <w:szCs w:val="24"/>
        </w:rPr>
        <w:t>Yogācāra</w:t>
      </w:r>
      <w:proofErr w:type="spellEnd"/>
      <w:r w:rsidRPr="002B1700">
        <w:rPr>
          <w:rFonts w:ascii="Verdana" w:hAnsi="Verdana"/>
          <w:sz w:val="24"/>
          <w:szCs w:val="24"/>
        </w:rPr>
        <w:t xml:space="preserve"> remain influential, and the precise interpretation of </w:t>
      </w:r>
      <w:proofErr w:type="spellStart"/>
      <w:r w:rsidRPr="002B1700">
        <w:rPr>
          <w:rFonts w:ascii="Verdana" w:hAnsi="Verdana"/>
          <w:sz w:val="24"/>
          <w:szCs w:val="24"/>
        </w:rPr>
        <w:t>Madhyamaka</w:t>
      </w:r>
      <w:proofErr w:type="spellEnd"/>
      <w:r w:rsidRPr="002B1700">
        <w:rPr>
          <w:rFonts w:ascii="Verdana" w:hAnsi="Verdana"/>
          <w:sz w:val="24"/>
          <w:szCs w:val="24"/>
        </w:rPr>
        <w:t xml:space="preserve"> is nuanced in various ways. </w:t>
      </w:r>
    </w:p>
    <w:p w:rsidR="007C42FD" w:rsidRDefault="002B1700" w:rsidP="002B1700">
      <w:pPr>
        <w:rPr>
          <w:rFonts w:ascii="Verdana" w:hAnsi="Verdana"/>
          <w:sz w:val="24"/>
          <w:szCs w:val="24"/>
        </w:rPr>
      </w:pPr>
      <w:r w:rsidRPr="002B1700">
        <w:rPr>
          <w:rFonts w:ascii="Verdana" w:hAnsi="Verdana"/>
          <w:sz w:val="24"/>
          <w:szCs w:val="24"/>
        </w:rPr>
        <w:t xml:space="preserve">The most significant philosophical debate centred on the question of whether behind appearances there is some reality that can be characterized as ultimately existing or not, a true ‘Absolute’. </w:t>
      </w:r>
    </w:p>
    <w:p w:rsidR="007C42FD" w:rsidRDefault="002B1700" w:rsidP="002B1700">
      <w:pPr>
        <w:rPr>
          <w:rFonts w:ascii="Verdana" w:hAnsi="Verdana"/>
          <w:sz w:val="24"/>
          <w:szCs w:val="24"/>
        </w:rPr>
      </w:pPr>
      <w:r w:rsidRPr="002B1700">
        <w:rPr>
          <w:rFonts w:ascii="Verdana" w:hAnsi="Verdana"/>
          <w:sz w:val="24"/>
          <w:szCs w:val="24"/>
        </w:rPr>
        <w:t>The view that there is such an ultimately existing reality is known as ‘empty of what is other’ (</w:t>
      </w:r>
      <w:proofErr w:type="spellStart"/>
      <w:r w:rsidRPr="007C42FD">
        <w:rPr>
          <w:rFonts w:ascii="Verdana" w:hAnsi="Verdana"/>
          <w:i/>
          <w:sz w:val="24"/>
          <w:szCs w:val="24"/>
        </w:rPr>
        <w:t>gzhan</w:t>
      </w:r>
      <w:proofErr w:type="spellEnd"/>
      <w:r w:rsidRPr="007C42FD">
        <w:rPr>
          <w:rFonts w:ascii="Verdana" w:hAnsi="Verdana"/>
          <w:i/>
          <w:sz w:val="24"/>
          <w:szCs w:val="24"/>
        </w:rPr>
        <w:t xml:space="preserve"> </w:t>
      </w:r>
      <w:proofErr w:type="spellStart"/>
      <w:r w:rsidRPr="007C42FD">
        <w:rPr>
          <w:rFonts w:ascii="Verdana" w:hAnsi="Verdana"/>
          <w:i/>
          <w:sz w:val="24"/>
          <w:szCs w:val="24"/>
        </w:rPr>
        <w:t>stong</w:t>
      </w:r>
      <w:proofErr w:type="spellEnd"/>
      <w:r w:rsidRPr="002B1700">
        <w:rPr>
          <w:rFonts w:ascii="Verdana" w:hAnsi="Verdana"/>
          <w:sz w:val="24"/>
          <w:szCs w:val="24"/>
        </w:rPr>
        <w:t xml:space="preserve">); that is to say, true reality is empty in so far as it is empty of everything other than itself. The view was expounded by </w:t>
      </w:r>
      <w:proofErr w:type="spellStart"/>
      <w:r w:rsidRPr="002B1700">
        <w:rPr>
          <w:rFonts w:ascii="Verdana" w:hAnsi="Verdana"/>
          <w:sz w:val="24"/>
          <w:szCs w:val="24"/>
        </w:rPr>
        <w:t>Dolpopa</w:t>
      </w:r>
      <w:proofErr w:type="spellEnd"/>
      <w:r w:rsidRPr="002B1700">
        <w:rPr>
          <w:rFonts w:ascii="Verdana" w:hAnsi="Verdana"/>
          <w:sz w:val="24"/>
          <w:szCs w:val="24"/>
        </w:rPr>
        <w:t xml:space="preserve"> </w:t>
      </w:r>
      <w:proofErr w:type="spellStart"/>
      <w:r w:rsidRPr="002B1700">
        <w:rPr>
          <w:rFonts w:ascii="Verdana" w:hAnsi="Verdana"/>
          <w:sz w:val="24"/>
          <w:szCs w:val="24"/>
        </w:rPr>
        <w:t>Shes-rab</w:t>
      </w:r>
      <w:proofErr w:type="spellEnd"/>
      <w:r w:rsidRPr="002B1700">
        <w:rPr>
          <w:rFonts w:ascii="Verdana" w:hAnsi="Verdana"/>
          <w:sz w:val="24"/>
          <w:szCs w:val="24"/>
        </w:rPr>
        <w:t xml:space="preserve"> </w:t>
      </w:r>
      <w:proofErr w:type="spellStart"/>
      <w:r w:rsidRPr="002B1700">
        <w:rPr>
          <w:rFonts w:ascii="Verdana" w:hAnsi="Verdana"/>
          <w:sz w:val="24"/>
          <w:szCs w:val="24"/>
        </w:rPr>
        <w:t>Gyal-mtshan</w:t>
      </w:r>
      <w:proofErr w:type="spellEnd"/>
      <w:r w:rsidRPr="002B1700">
        <w:rPr>
          <w:rFonts w:ascii="Verdana" w:hAnsi="Verdana"/>
          <w:sz w:val="24"/>
          <w:szCs w:val="24"/>
        </w:rPr>
        <w:t xml:space="preserve"> (1292–1361) and has found considerable support within Tibetan Buddhism. </w:t>
      </w:r>
    </w:p>
    <w:p w:rsidR="002B1700" w:rsidRDefault="002B1700" w:rsidP="002B1700">
      <w:pPr>
        <w:rPr>
          <w:rFonts w:ascii="Verdana" w:hAnsi="Verdana"/>
          <w:sz w:val="24"/>
          <w:szCs w:val="24"/>
        </w:rPr>
      </w:pPr>
      <w:r w:rsidRPr="002B1700">
        <w:rPr>
          <w:rFonts w:ascii="Verdana" w:hAnsi="Verdana"/>
          <w:sz w:val="24"/>
          <w:szCs w:val="24"/>
        </w:rPr>
        <w:t xml:space="preserve">The more mainstream </w:t>
      </w:r>
      <w:proofErr w:type="spellStart"/>
      <w:r w:rsidRPr="002B1700">
        <w:rPr>
          <w:rFonts w:ascii="Verdana" w:hAnsi="Verdana"/>
          <w:sz w:val="24"/>
          <w:szCs w:val="24"/>
        </w:rPr>
        <w:t>Madhyamaka</w:t>
      </w:r>
      <w:proofErr w:type="spellEnd"/>
      <w:r w:rsidRPr="002B1700">
        <w:rPr>
          <w:rFonts w:ascii="Verdana" w:hAnsi="Verdana"/>
          <w:sz w:val="24"/>
          <w:szCs w:val="24"/>
        </w:rPr>
        <w:t xml:space="preserve"> view is known as ‘empty of itself’ (</w:t>
      </w:r>
      <w:r w:rsidRPr="007C42FD">
        <w:rPr>
          <w:rFonts w:ascii="Verdana" w:hAnsi="Verdana"/>
          <w:i/>
          <w:sz w:val="24"/>
          <w:szCs w:val="24"/>
        </w:rPr>
        <w:t xml:space="preserve">rang </w:t>
      </w:r>
      <w:proofErr w:type="spellStart"/>
      <w:r w:rsidRPr="007C42FD">
        <w:rPr>
          <w:rFonts w:ascii="Verdana" w:hAnsi="Verdana"/>
          <w:i/>
          <w:sz w:val="24"/>
          <w:szCs w:val="24"/>
        </w:rPr>
        <w:t>stong</w:t>
      </w:r>
      <w:proofErr w:type="spellEnd"/>
      <w:r w:rsidRPr="002B1700">
        <w:rPr>
          <w:rFonts w:ascii="Verdana" w:hAnsi="Verdana"/>
          <w:sz w:val="24"/>
          <w:szCs w:val="24"/>
        </w:rPr>
        <w:t xml:space="preserve">), emphasizing that ultimate truth about the nature of reality is that it is empty even of its own existence. This is a discussion that once more reflects the problems Buddhist thought has had in arriving at a proper statement of the middle between the two extremes of </w:t>
      </w:r>
      <w:proofErr w:type="spellStart"/>
      <w:r w:rsidRPr="002B1700">
        <w:rPr>
          <w:rFonts w:ascii="Verdana" w:hAnsi="Verdana"/>
          <w:sz w:val="24"/>
          <w:szCs w:val="24"/>
        </w:rPr>
        <w:t>eternalism</w:t>
      </w:r>
      <w:proofErr w:type="spellEnd"/>
      <w:r w:rsidRPr="002B1700">
        <w:rPr>
          <w:rFonts w:ascii="Verdana" w:hAnsi="Verdana"/>
          <w:sz w:val="24"/>
          <w:szCs w:val="24"/>
        </w:rPr>
        <w:t xml:space="preserve"> and </w:t>
      </w:r>
      <w:proofErr w:type="spellStart"/>
      <w:r w:rsidRPr="002B1700">
        <w:rPr>
          <w:rFonts w:ascii="Verdana" w:hAnsi="Verdana"/>
          <w:sz w:val="24"/>
          <w:szCs w:val="24"/>
        </w:rPr>
        <w:t>annihilationism</w:t>
      </w:r>
      <w:proofErr w:type="spellEnd"/>
      <w:r w:rsidRPr="002B1700">
        <w:rPr>
          <w:rFonts w:ascii="Verdana" w:hAnsi="Verdana"/>
          <w:sz w:val="24"/>
          <w:szCs w:val="24"/>
        </w:rPr>
        <w:t xml:space="preserve">. </w:t>
      </w:r>
    </w:p>
    <w:p w:rsidR="002B1700" w:rsidRPr="002B1700" w:rsidRDefault="002B1700" w:rsidP="002B1700">
      <w:pPr>
        <w:rPr>
          <w:rFonts w:ascii="Verdana" w:hAnsi="Verdana"/>
          <w:sz w:val="24"/>
          <w:szCs w:val="24"/>
        </w:rPr>
      </w:pPr>
      <w:r w:rsidRPr="002B1700">
        <w:rPr>
          <w:rFonts w:ascii="Verdana" w:hAnsi="Verdana"/>
          <w:sz w:val="24"/>
          <w:szCs w:val="24"/>
        </w:rPr>
        <w:t xml:space="preserve">Source: Excerpted, with minor edits, from </w:t>
      </w:r>
      <w:proofErr w:type="spellStart"/>
      <w:r w:rsidRPr="002B1700">
        <w:rPr>
          <w:rFonts w:ascii="Verdana" w:hAnsi="Verdana"/>
          <w:sz w:val="24"/>
          <w:szCs w:val="24"/>
        </w:rPr>
        <w:t>Gethin</w:t>
      </w:r>
      <w:proofErr w:type="spellEnd"/>
      <w:r w:rsidRPr="002B1700">
        <w:rPr>
          <w:rFonts w:ascii="Verdana" w:hAnsi="Verdana"/>
          <w:sz w:val="24"/>
          <w:szCs w:val="24"/>
        </w:rPr>
        <w:t xml:space="preserve">, R. (1998) </w:t>
      </w:r>
      <w:proofErr w:type="gramStart"/>
      <w:r w:rsidRPr="002B1700">
        <w:rPr>
          <w:rFonts w:ascii="Verdana" w:hAnsi="Verdana"/>
          <w:i/>
          <w:sz w:val="24"/>
          <w:szCs w:val="24"/>
        </w:rPr>
        <w:t>The</w:t>
      </w:r>
      <w:proofErr w:type="gramEnd"/>
      <w:r w:rsidRPr="002B1700">
        <w:rPr>
          <w:rFonts w:ascii="Verdana" w:hAnsi="Verdana"/>
          <w:i/>
          <w:sz w:val="24"/>
          <w:szCs w:val="24"/>
        </w:rPr>
        <w:t xml:space="preserve"> foundations of Buddhism. </w:t>
      </w:r>
      <w:r w:rsidRPr="002B1700">
        <w:rPr>
          <w:rFonts w:ascii="Verdana" w:hAnsi="Verdana"/>
          <w:sz w:val="24"/>
          <w:szCs w:val="24"/>
        </w:rPr>
        <w:t>Oxford: Oxford University Press. (Pages 2</w:t>
      </w:r>
      <w:r>
        <w:rPr>
          <w:rFonts w:ascii="Verdana" w:hAnsi="Verdana"/>
          <w:sz w:val="24"/>
          <w:szCs w:val="24"/>
        </w:rPr>
        <w:t>70</w:t>
      </w:r>
      <w:r w:rsidRPr="002B1700">
        <w:rPr>
          <w:rFonts w:ascii="Verdana" w:hAnsi="Verdana"/>
          <w:sz w:val="24"/>
          <w:szCs w:val="24"/>
        </w:rPr>
        <w:t>-2</w:t>
      </w:r>
      <w:r>
        <w:rPr>
          <w:rFonts w:ascii="Verdana" w:hAnsi="Verdana"/>
          <w:sz w:val="24"/>
          <w:szCs w:val="24"/>
        </w:rPr>
        <w:t>7</w:t>
      </w:r>
      <w:r w:rsidRPr="002B1700">
        <w:rPr>
          <w:rFonts w:ascii="Verdana" w:hAnsi="Verdana"/>
          <w:sz w:val="24"/>
          <w:szCs w:val="24"/>
        </w:rPr>
        <w:t>3.)</w:t>
      </w:r>
    </w:p>
    <w:sectPr w:rsidR="002B1700" w:rsidRPr="002B1700" w:rsidSect="004E31B9">
      <w:headerReference w:type="default" r:id="rId6"/>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D28" w:rsidRDefault="004E1D28" w:rsidP="004E31B9">
      <w:pPr>
        <w:spacing w:after="0" w:line="240" w:lineRule="auto"/>
      </w:pPr>
      <w:r>
        <w:separator/>
      </w:r>
    </w:p>
  </w:endnote>
  <w:endnote w:type="continuationSeparator" w:id="0">
    <w:p w:rsidR="004E1D28" w:rsidRDefault="004E1D28" w:rsidP="004E3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5693"/>
      <w:docPartObj>
        <w:docPartGallery w:val="Page Numbers (Bottom of Page)"/>
        <w:docPartUnique/>
      </w:docPartObj>
    </w:sdtPr>
    <w:sdtContent>
      <w:p w:rsidR="004E31B9" w:rsidRDefault="004E31B9">
        <w:pPr>
          <w:pStyle w:val="Footer"/>
          <w:jc w:val="center"/>
        </w:pPr>
        <w:fldSimple w:instr=" PAGE   \* MERGEFORMAT ">
          <w:r w:rsidR="00B90401">
            <w:rPr>
              <w:noProof/>
            </w:rPr>
            <w:t>2</w:t>
          </w:r>
        </w:fldSimple>
      </w:p>
    </w:sdtContent>
  </w:sdt>
  <w:p w:rsidR="004E31B9" w:rsidRDefault="004E31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D28" w:rsidRDefault="004E1D28" w:rsidP="004E31B9">
      <w:pPr>
        <w:spacing w:after="0" w:line="240" w:lineRule="auto"/>
      </w:pPr>
      <w:r>
        <w:separator/>
      </w:r>
    </w:p>
  </w:footnote>
  <w:footnote w:type="continuationSeparator" w:id="0">
    <w:p w:rsidR="004E1D28" w:rsidRDefault="004E1D28" w:rsidP="004E31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1B9" w:rsidRPr="004E31B9" w:rsidRDefault="004E31B9" w:rsidP="004E31B9">
    <w:pPr>
      <w:pStyle w:val="Header"/>
      <w:rPr>
        <w:rFonts w:ascii="Verdana" w:hAnsi="Verdana"/>
        <w:sz w:val="20"/>
        <w:szCs w:val="20"/>
      </w:rPr>
    </w:pPr>
    <w:r w:rsidRPr="004E31B9">
      <w:rPr>
        <w:rFonts w:ascii="Verdana" w:hAnsi="Verdana"/>
        <w:sz w:val="20"/>
        <w:szCs w:val="20"/>
      </w:rPr>
      <w:t>Tibetan Buddhism</w:t>
    </w:r>
  </w:p>
  <w:p w:rsidR="004E31B9" w:rsidRDefault="004E31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1B9" w:rsidRDefault="004E31B9">
    <w:pPr>
      <w:pStyle w:val="Header"/>
    </w:pPr>
  </w:p>
  <w:p w:rsidR="004E31B9" w:rsidRDefault="004E31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2B1700"/>
    <w:rsid w:val="002B1700"/>
    <w:rsid w:val="00381B09"/>
    <w:rsid w:val="004E1D28"/>
    <w:rsid w:val="004E31B9"/>
    <w:rsid w:val="00545BDC"/>
    <w:rsid w:val="007C42FD"/>
    <w:rsid w:val="00AD00D9"/>
    <w:rsid w:val="00B06EC8"/>
    <w:rsid w:val="00B90401"/>
    <w:rsid w:val="00E80E1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BD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1B9"/>
  </w:style>
  <w:style w:type="paragraph" w:styleId="Footer">
    <w:name w:val="footer"/>
    <w:basedOn w:val="Normal"/>
    <w:link w:val="FooterChar"/>
    <w:uiPriority w:val="99"/>
    <w:unhideWhenUsed/>
    <w:rsid w:val="004E3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1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B0261"/>
    <w:rsid w:val="004B0261"/>
    <w:rsid w:val="009D58B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2FBB9CEDE4408794413D6F2E9EEF27">
    <w:name w:val="F12FBB9CEDE4408794413D6F2E9EEF27"/>
    <w:rsid w:val="004B026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905</Words>
  <Characters>5159</Characters>
  <Application>Microsoft Office Word</Application>
  <DocSecurity>0</DocSecurity>
  <Lines>42</Lines>
  <Paragraphs>12</Paragraphs>
  <ScaleCrop>false</ScaleCrop>
  <Company>Hewlett-Packard Company</Company>
  <LinksUpToDate>false</LinksUpToDate>
  <CharactersWithSpaces>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6</cp:revision>
  <dcterms:created xsi:type="dcterms:W3CDTF">2015-08-08T00:14:00Z</dcterms:created>
  <dcterms:modified xsi:type="dcterms:W3CDTF">2015-08-08T01:29:00Z</dcterms:modified>
</cp:coreProperties>
</file>